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6C" w:rsidRPr="00FC2233" w:rsidRDefault="002858FF" w:rsidP="00590BE5">
      <w:pPr>
        <w:jc w:val="center"/>
        <w:rPr>
          <w:rFonts w:eastAsia="华文中宋"/>
          <w:sz w:val="32"/>
          <w:szCs w:val="32"/>
        </w:rPr>
      </w:pPr>
      <w:r>
        <w:rPr>
          <w:rFonts w:eastAsia="华文中宋" w:hAnsi="华文中宋"/>
          <w:sz w:val="32"/>
          <w:szCs w:val="32"/>
        </w:rPr>
        <w:t>固定式压力容器</w:t>
      </w:r>
      <w:r w:rsidR="00711DDC" w:rsidRPr="00FC2233">
        <w:rPr>
          <w:rFonts w:eastAsia="华文中宋" w:hAnsi="华文中宋"/>
          <w:sz w:val="32"/>
          <w:szCs w:val="32"/>
        </w:rPr>
        <w:t>、</w:t>
      </w:r>
      <w:r w:rsidR="007E786C" w:rsidRPr="00FC2233">
        <w:rPr>
          <w:rFonts w:eastAsia="华文中宋" w:hAnsi="华文中宋"/>
          <w:sz w:val="32"/>
          <w:szCs w:val="32"/>
        </w:rPr>
        <w:t>医用</w:t>
      </w:r>
      <w:r w:rsidR="00711DDC" w:rsidRPr="00FC2233">
        <w:rPr>
          <w:rFonts w:eastAsia="华文中宋" w:hAnsi="华文中宋"/>
          <w:sz w:val="32"/>
          <w:szCs w:val="32"/>
        </w:rPr>
        <w:t>氧舱及</w:t>
      </w:r>
      <w:r w:rsidR="007E786C" w:rsidRPr="00FC2233">
        <w:rPr>
          <w:rFonts w:eastAsia="华文中宋" w:hAnsi="华文中宋"/>
          <w:sz w:val="32"/>
          <w:szCs w:val="32"/>
        </w:rPr>
        <w:t>低温</w:t>
      </w:r>
      <w:r>
        <w:rPr>
          <w:rFonts w:eastAsia="华文中宋" w:hAnsi="华文中宋" w:hint="eastAsia"/>
          <w:sz w:val="32"/>
          <w:szCs w:val="32"/>
        </w:rPr>
        <w:t>绝热</w:t>
      </w:r>
      <w:r w:rsidR="007E786C" w:rsidRPr="00FC2233">
        <w:rPr>
          <w:rFonts w:eastAsia="华文中宋" w:hAnsi="华文中宋"/>
          <w:sz w:val="32"/>
          <w:szCs w:val="32"/>
        </w:rPr>
        <w:t>气瓶</w:t>
      </w:r>
      <w:r w:rsidR="00AB3766" w:rsidRPr="00AB3766">
        <w:rPr>
          <w:rFonts w:eastAsia="华文中宋" w:hAnsi="华文中宋"/>
          <w:sz w:val="32"/>
          <w:szCs w:val="32"/>
        </w:rPr>
        <w:t>定期检验</w:t>
      </w:r>
    </w:p>
    <w:p w:rsidR="009E1CF0" w:rsidRPr="00AB3766" w:rsidRDefault="00AB3766" w:rsidP="00AB3766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用</w:t>
      </w:r>
      <w:r>
        <w:rPr>
          <w:rFonts w:eastAsia="华文中宋" w:hAnsi="华文中宋" w:hint="eastAsia"/>
          <w:b/>
          <w:sz w:val="44"/>
          <w:szCs w:val="44"/>
        </w:rPr>
        <w:t xml:space="preserve"> </w:t>
      </w:r>
      <w:r>
        <w:rPr>
          <w:rFonts w:eastAsia="华文中宋" w:hAnsi="华文中宋" w:hint="eastAsia"/>
          <w:b/>
          <w:sz w:val="44"/>
          <w:szCs w:val="44"/>
        </w:rPr>
        <w:t>户</w:t>
      </w:r>
      <w:r>
        <w:rPr>
          <w:rFonts w:eastAsia="华文中宋" w:hAnsi="华文中宋" w:hint="eastAsia"/>
          <w:b/>
          <w:sz w:val="44"/>
          <w:szCs w:val="44"/>
        </w:rPr>
        <w:t xml:space="preserve"> </w:t>
      </w:r>
      <w:r>
        <w:rPr>
          <w:rFonts w:eastAsia="华文中宋" w:hAnsi="华文中宋" w:hint="eastAsia"/>
          <w:b/>
          <w:sz w:val="44"/>
          <w:szCs w:val="44"/>
        </w:rPr>
        <w:t>指</w:t>
      </w:r>
      <w:r>
        <w:rPr>
          <w:rFonts w:eastAsia="华文中宋" w:hAnsi="华文中宋" w:hint="eastAsia"/>
          <w:b/>
          <w:sz w:val="44"/>
          <w:szCs w:val="44"/>
        </w:rPr>
        <w:t xml:space="preserve"> </w:t>
      </w:r>
      <w:r>
        <w:rPr>
          <w:rFonts w:eastAsia="华文中宋" w:hAnsi="华文中宋" w:hint="eastAsia"/>
          <w:b/>
          <w:sz w:val="44"/>
          <w:szCs w:val="44"/>
        </w:rPr>
        <w:t>南</w:t>
      </w:r>
    </w:p>
    <w:p w:rsidR="008325B3" w:rsidRPr="00FC2233" w:rsidRDefault="006D051B" w:rsidP="007853E9">
      <w:pPr>
        <w:spacing w:beforeLines="50" w:afterLines="50" w:line="280" w:lineRule="exact"/>
        <w:jc w:val="left"/>
        <w:rPr>
          <w:b/>
          <w:sz w:val="24"/>
        </w:rPr>
      </w:pPr>
      <w:r w:rsidRPr="00FC2233">
        <w:rPr>
          <w:rFonts w:hAnsi="宋体"/>
          <w:b/>
          <w:sz w:val="24"/>
        </w:rPr>
        <w:t>一、</w:t>
      </w:r>
      <w:r w:rsidR="002858FF">
        <w:rPr>
          <w:rFonts w:hAnsi="宋体"/>
          <w:b/>
          <w:sz w:val="24"/>
        </w:rPr>
        <w:t>固定式压力容器</w:t>
      </w:r>
      <w:r w:rsidR="00711DDC" w:rsidRPr="00FC2233">
        <w:rPr>
          <w:rFonts w:hAnsi="宋体"/>
          <w:b/>
          <w:sz w:val="24"/>
        </w:rPr>
        <w:t>、</w:t>
      </w:r>
      <w:r w:rsidR="00FC2233" w:rsidRPr="00FC2233">
        <w:rPr>
          <w:rFonts w:hAnsi="宋体"/>
          <w:b/>
          <w:sz w:val="24"/>
        </w:rPr>
        <w:t>医用</w:t>
      </w:r>
      <w:r w:rsidR="00711DDC" w:rsidRPr="00FC2233">
        <w:rPr>
          <w:rFonts w:hAnsi="宋体"/>
          <w:b/>
          <w:sz w:val="24"/>
        </w:rPr>
        <w:t>氧舱及</w:t>
      </w:r>
      <w:r w:rsidR="002858FF">
        <w:rPr>
          <w:rFonts w:hAnsi="宋体"/>
          <w:b/>
          <w:sz w:val="24"/>
        </w:rPr>
        <w:t>低温绝热气瓶</w:t>
      </w:r>
      <w:r w:rsidR="007E786C" w:rsidRPr="00FC2233">
        <w:rPr>
          <w:rFonts w:hAnsi="宋体"/>
          <w:b/>
          <w:sz w:val="24"/>
        </w:rPr>
        <w:t>定期</w:t>
      </w:r>
      <w:r w:rsidR="00534BA4" w:rsidRPr="00FC2233">
        <w:rPr>
          <w:rFonts w:hAnsi="宋体"/>
          <w:b/>
          <w:sz w:val="24"/>
        </w:rPr>
        <w:t>检验流程</w:t>
      </w:r>
    </w:p>
    <w:p w:rsidR="00590BE5" w:rsidRPr="00FC2233" w:rsidRDefault="002858FF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</w:t>
      </w:r>
      <w:r w:rsidR="00FC2233" w:rsidRPr="00FC2233">
        <w:rPr>
          <w:rFonts w:eastAsia="楷体" w:hAnsi="楷体"/>
          <w:sz w:val="24"/>
        </w:rPr>
        <w:t>医用</w:t>
      </w:r>
      <w:r w:rsidR="00711DDC" w:rsidRPr="00FC2233">
        <w:rPr>
          <w:rFonts w:eastAsia="楷体" w:hAnsi="楷体"/>
          <w:sz w:val="24"/>
        </w:rPr>
        <w:t>氧舱及</w:t>
      </w:r>
      <w:r>
        <w:rPr>
          <w:rFonts w:eastAsia="楷体" w:hAnsi="楷体"/>
          <w:sz w:val="24"/>
        </w:rPr>
        <w:t>低温绝热气瓶</w:t>
      </w:r>
      <w:r w:rsidR="007E786C" w:rsidRPr="00FC2233">
        <w:rPr>
          <w:rFonts w:eastAsia="楷体" w:hAnsi="楷体"/>
          <w:sz w:val="24"/>
        </w:rPr>
        <w:t>定期</w:t>
      </w:r>
      <w:r w:rsidR="008325B3" w:rsidRPr="00FC2233">
        <w:rPr>
          <w:rFonts w:eastAsia="楷体" w:hAnsi="楷体"/>
          <w:sz w:val="24"/>
        </w:rPr>
        <w:t>检验流程</w:t>
      </w:r>
      <w:r w:rsidR="00534BA4" w:rsidRPr="00FC2233">
        <w:rPr>
          <w:rFonts w:eastAsia="楷体" w:hAnsi="楷体"/>
          <w:sz w:val="24"/>
        </w:rPr>
        <w:t>分为检验申报</w:t>
      </w:r>
      <w:r w:rsidR="007B45C1" w:rsidRPr="00FC2233">
        <w:rPr>
          <w:rFonts w:eastAsia="楷体" w:hAnsi="楷体"/>
          <w:sz w:val="24"/>
        </w:rPr>
        <w:t>与</w:t>
      </w:r>
      <w:r w:rsidR="00534BA4" w:rsidRPr="00FC2233">
        <w:rPr>
          <w:rFonts w:eastAsia="楷体" w:hAnsi="楷体"/>
          <w:sz w:val="24"/>
        </w:rPr>
        <w:t>受理、</w:t>
      </w:r>
      <w:r w:rsidR="00EC054B" w:rsidRPr="00FC2233">
        <w:rPr>
          <w:rFonts w:eastAsia="楷体" w:hAnsi="楷体"/>
          <w:sz w:val="24"/>
        </w:rPr>
        <w:t>用户缴费</w:t>
      </w:r>
      <w:r>
        <w:rPr>
          <w:rFonts w:eastAsia="楷体" w:hAnsi="楷体" w:hint="eastAsia"/>
          <w:sz w:val="24"/>
        </w:rPr>
        <w:t>（法定检验除外）</w:t>
      </w:r>
      <w:r w:rsidR="00EC054B" w:rsidRPr="00FC2233">
        <w:rPr>
          <w:rFonts w:eastAsia="楷体" w:hAnsi="楷体"/>
          <w:sz w:val="24"/>
        </w:rPr>
        <w:t>、</w:t>
      </w:r>
      <w:r w:rsidR="00534BA4" w:rsidRPr="00FC2233">
        <w:rPr>
          <w:rFonts w:eastAsia="楷体" w:hAnsi="楷体"/>
          <w:sz w:val="24"/>
        </w:rPr>
        <w:t>检验安排、</w:t>
      </w:r>
      <w:r w:rsidR="007B45C1" w:rsidRPr="00FC2233">
        <w:rPr>
          <w:rFonts w:eastAsia="楷体" w:hAnsi="楷体"/>
          <w:sz w:val="24"/>
        </w:rPr>
        <w:t>检验前准备、</w:t>
      </w:r>
      <w:r w:rsidR="00534BA4" w:rsidRPr="00FC2233">
        <w:rPr>
          <w:rFonts w:eastAsia="楷体" w:hAnsi="楷体"/>
          <w:sz w:val="24"/>
        </w:rPr>
        <w:t>现场检验、报告出具</w:t>
      </w:r>
      <w:r w:rsidR="006D051B" w:rsidRPr="00FC2233">
        <w:rPr>
          <w:rFonts w:eastAsia="楷体" w:hAnsi="楷体"/>
          <w:sz w:val="24"/>
        </w:rPr>
        <w:t>及</w:t>
      </w:r>
      <w:r w:rsidR="00534BA4" w:rsidRPr="00FC2233">
        <w:rPr>
          <w:rFonts w:eastAsia="楷体" w:hAnsi="楷体"/>
          <w:sz w:val="24"/>
        </w:rPr>
        <w:t>邮寄等步骤。</w:t>
      </w:r>
    </w:p>
    <w:p w:rsidR="00590BE5" w:rsidRPr="00FC2233" w:rsidRDefault="00A164F4" w:rsidP="007853E9">
      <w:pPr>
        <w:spacing w:beforeLines="50" w:afterLines="50" w:line="280" w:lineRule="exact"/>
        <w:rPr>
          <w:b/>
          <w:szCs w:val="21"/>
        </w:rPr>
      </w:pPr>
      <w:r w:rsidRPr="00FC2233">
        <w:rPr>
          <w:b/>
          <w:szCs w:val="21"/>
        </w:rPr>
        <w:t>（一）</w:t>
      </w:r>
      <w:r w:rsidR="00534BA4" w:rsidRPr="00FC2233">
        <w:rPr>
          <w:b/>
          <w:szCs w:val="21"/>
        </w:rPr>
        <w:t>检验申报</w:t>
      </w:r>
    </w:p>
    <w:p w:rsidR="00590BE5" w:rsidRPr="00FC2233" w:rsidRDefault="002858FF" w:rsidP="007853E9">
      <w:pPr>
        <w:spacing w:beforeLines="50" w:afterLines="50" w:line="280" w:lineRule="exact"/>
        <w:ind w:firstLineChars="200" w:firstLine="480"/>
        <w:rPr>
          <w:rFonts w:eastAsia="楷体"/>
          <w:sz w:val="24"/>
        </w:rPr>
      </w:pPr>
      <w:r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</w:t>
      </w:r>
      <w:r w:rsidR="00FC2233" w:rsidRPr="00FC2233">
        <w:rPr>
          <w:rFonts w:eastAsia="楷体" w:hAnsi="楷体"/>
          <w:sz w:val="24"/>
        </w:rPr>
        <w:t>医用</w:t>
      </w:r>
      <w:r w:rsidR="00711DDC" w:rsidRPr="00FC2233">
        <w:rPr>
          <w:rFonts w:eastAsia="楷体" w:hAnsi="楷体"/>
          <w:sz w:val="24"/>
        </w:rPr>
        <w:t>氧舱及</w:t>
      </w:r>
      <w:r>
        <w:rPr>
          <w:rFonts w:eastAsia="楷体" w:hAnsi="楷体"/>
          <w:sz w:val="24"/>
        </w:rPr>
        <w:t>低温绝热气瓶</w:t>
      </w:r>
      <w:r w:rsidR="00FC2233" w:rsidRPr="00FC2233">
        <w:rPr>
          <w:rFonts w:eastAsia="楷体" w:hAnsi="楷体"/>
          <w:sz w:val="24"/>
        </w:rPr>
        <w:t>定期</w:t>
      </w:r>
      <w:r w:rsidR="007B45C1" w:rsidRPr="00FC2233">
        <w:rPr>
          <w:rFonts w:eastAsia="楷体" w:hAnsi="楷体"/>
          <w:sz w:val="24"/>
        </w:rPr>
        <w:t>检验申报</w:t>
      </w:r>
      <w:r w:rsidR="00590BE5" w:rsidRPr="00FC2233">
        <w:rPr>
          <w:rFonts w:eastAsia="楷体" w:hAnsi="楷体"/>
          <w:sz w:val="24"/>
        </w:rPr>
        <w:t>分为电话申报、网上申报</w:t>
      </w:r>
      <w:r w:rsidR="00FC2233" w:rsidRPr="00FC2233">
        <w:rPr>
          <w:rFonts w:eastAsia="楷体" w:hAnsi="楷体"/>
          <w:sz w:val="24"/>
        </w:rPr>
        <w:t>两种形式</w:t>
      </w:r>
      <w:r w:rsidR="00590BE5" w:rsidRPr="00FC2233">
        <w:rPr>
          <w:rFonts w:eastAsia="楷体" w:hAnsi="楷体"/>
          <w:sz w:val="24"/>
        </w:rPr>
        <w:t>，具体要求如下：</w:t>
      </w:r>
    </w:p>
    <w:p w:rsidR="00F95260" w:rsidRPr="00FC2233" w:rsidRDefault="002858FF" w:rsidP="007853E9">
      <w:pPr>
        <w:numPr>
          <w:ilvl w:val="0"/>
          <w:numId w:val="2"/>
        </w:numPr>
        <w:tabs>
          <w:tab w:val="clear" w:pos="360"/>
        </w:tabs>
        <w:spacing w:beforeLines="50" w:afterLines="50" w:line="280" w:lineRule="exact"/>
        <w:ind w:left="0" w:firstLineChars="202" w:firstLine="485"/>
        <w:rPr>
          <w:rFonts w:eastAsia="楷体"/>
          <w:sz w:val="24"/>
        </w:rPr>
      </w:pPr>
      <w:r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</w:t>
      </w:r>
      <w:r w:rsidR="00FC2233" w:rsidRPr="00FC2233">
        <w:rPr>
          <w:rFonts w:eastAsia="楷体" w:hAnsi="楷体"/>
          <w:sz w:val="24"/>
        </w:rPr>
        <w:t>医用</w:t>
      </w:r>
      <w:r w:rsidR="00711DDC" w:rsidRPr="00FC2233">
        <w:rPr>
          <w:rFonts w:eastAsia="楷体" w:hAnsi="楷体"/>
          <w:sz w:val="24"/>
        </w:rPr>
        <w:t>氧舱及</w:t>
      </w:r>
      <w:r>
        <w:rPr>
          <w:rFonts w:eastAsia="楷体" w:hAnsi="楷体"/>
          <w:sz w:val="24"/>
        </w:rPr>
        <w:t>低温绝热气瓶</w:t>
      </w:r>
      <w:r w:rsidR="007B45C1" w:rsidRPr="00FC2233">
        <w:rPr>
          <w:rFonts w:eastAsia="楷体" w:hAnsi="楷体"/>
          <w:sz w:val="24"/>
        </w:rPr>
        <w:t>使用单位</w:t>
      </w:r>
      <w:r w:rsidR="00590BE5" w:rsidRPr="00FC2233">
        <w:rPr>
          <w:rFonts w:eastAsia="楷体" w:hAnsi="楷体"/>
          <w:sz w:val="24"/>
        </w:rPr>
        <w:t>应</w:t>
      </w:r>
      <w:r w:rsidR="00FC2233" w:rsidRPr="00FC2233">
        <w:rPr>
          <w:rFonts w:eastAsia="楷体" w:hAnsi="楷体"/>
          <w:sz w:val="24"/>
        </w:rPr>
        <w:t>至少</w:t>
      </w:r>
      <w:r w:rsidR="00590BE5" w:rsidRPr="00FC2233">
        <w:rPr>
          <w:rFonts w:eastAsia="楷体" w:hAnsi="楷体"/>
          <w:sz w:val="24"/>
        </w:rPr>
        <w:t>提前</w:t>
      </w:r>
      <w:r w:rsidR="00590BE5" w:rsidRPr="00FC2233">
        <w:rPr>
          <w:rFonts w:eastAsia="楷体"/>
          <w:sz w:val="24"/>
        </w:rPr>
        <w:t>1</w:t>
      </w:r>
      <w:r w:rsidR="00590BE5" w:rsidRPr="00FC2233">
        <w:rPr>
          <w:rFonts w:eastAsia="楷体" w:hAnsi="楷体"/>
          <w:sz w:val="24"/>
        </w:rPr>
        <w:t>个月</w:t>
      </w:r>
      <w:r w:rsidR="007B45C1" w:rsidRPr="00FC2233">
        <w:rPr>
          <w:rFonts w:eastAsia="楷体" w:hAnsi="楷体"/>
          <w:sz w:val="24"/>
        </w:rPr>
        <w:t>对其即将到期的</w:t>
      </w:r>
      <w:r>
        <w:rPr>
          <w:rFonts w:eastAsia="楷体" w:hAnsi="楷体"/>
          <w:sz w:val="24"/>
        </w:rPr>
        <w:t>固定式固定式压力容器</w:t>
      </w:r>
      <w:r w:rsidR="00711DDC" w:rsidRPr="00FC2233">
        <w:rPr>
          <w:rFonts w:eastAsia="楷体" w:hAnsi="楷体"/>
          <w:sz w:val="24"/>
        </w:rPr>
        <w:t>、氧舱及</w:t>
      </w:r>
      <w:r>
        <w:rPr>
          <w:rFonts w:eastAsia="楷体" w:hAnsi="楷体"/>
          <w:sz w:val="24"/>
        </w:rPr>
        <w:t>低温绝热气瓶</w:t>
      </w:r>
      <w:r w:rsidR="007B45C1" w:rsidRPr="00FC2233">
        <w:rPr>
          <w:rFonts w:eastAsia="楷体" w:hAnsi="楷体"/>
          <w:sz w:val="24"/>
        </w:rPr>
        <w:t>进行检验</w:t>
      </w:r>
      <w:r w:rsidR="00590BE5" w:rsidRPr="00FC2233">
        <w:rPr>
          <w:rFonts w:eastAsia="楷体" w:hAnsi="楷体"/>
          <w:sz w:val="24"/>
        </w:rPr>
        <w:t>申报，申报时</w:t>
      </w:r>
      <w:r w:rsidR="00E71597" w:rsidRPr="00FC2233">
        <w:rPr>
          <w:rFonts w:eastAsia="楷体" w:hAnsi="楷体"/>
          <w:sz w:val="24"/>
        </w:rPr>
        <w:t>须</w:t>
      </w:r>
      <w:r w:rsidR="00590BE5" w:rsidRPr="00FC2233">
        <w:rPr>
          <w:rFonts w:eastAsia="楷体" w:hAnsi="楷体"/>
          <w:sz w:val="24"/>
        </w:rPr>
        <w:t>提供</w:t>
      </w:r>
      <w:r w:rsidR="00E71597" w:rsidRPr="00FC2233">
        <w:rPr>
          <w:rFonts w:eastAsia="楷体" w:hAnsi="楷体"/>
          <w:sz w:val="24"/>
        </w:rPr>
        <w:t>以</w:t>
      </w:r>
      <w:r w:rsidR="00F95260" w:rsidRPr="00FC2233">
        <w:rPr>
          <w:rFonts w:eastAsia="楷体" w:hAnsi="楷体"/>
          <w:sz w:val="24"/>
        </w:rPr>
        <w:t>下资料：</w:t>
      </w:r>
    </w:p>
    <w:p w:rsidR="00F95260" w:rsidRPr="00FC2233" w:rsidRDefault="00F95260" w:rsidP="007853E9">
      <w:pPr>
        <w:numPr>
          <w:ilvl w:val="0"/>
          <w:numId w:val="5"/>
        </w:numPr>
        <w:spacing w:beforeLines="50" w:afterLines="50" w:line="280" w:lineRule="exact"/>
        <w:rPr>
          <w:rFonts w:eastAsia="楷体"/>
          <w:sz w:val="24"/>
        </w:rPr>
      </w:pPr>
      <w:r w:rsidRPr="00FC2233">
        <w:rPr>
          <w:rFonts w:eastAsia="楷体" w:hAnsi="楷体"/>
          <w:sz w:val="24"/>
        </w:rPr>
        <w:t>《质监系统免征涉企行政事业性收费企业确认表》</w:t>
      </w:r>
      <w:r w:rsidR="005D7FA4" w:rsidRPr="00FC2233">
        <w:rPr>
          <w:rFonts w:eastAsia="楷体" w:hAnsi="楷体"/>
          <w:sz w:val="24"/>
        </w:rPr>
        <w:t>（</w:t>
      </w:r>
      <w:r w:rsidR="000D1311">
        <w:rPr>
          <w:rFonts w:eastAsia="楷体" w:hAnsi="楷体" w:hint="eastAsia"/>
          <w:sz w:val="24"/>
        </w:rPr>
        <w:t>只需填写免征企业信息栏，免征企业指使用证上的使用单位</w:t>
      </w:r>
      <w:r w:rsidR="005D7FA4" w:rsidRPr="00FC2233">
        <w:rPr>
          <w:rFonts w:eastAsia="楷体" w:hAnsi="楷体"/>
          <w:sz w:val="24"/>
        </w:rPr>
        <w:t>）</w:t>
      </w:r>
      <w:r w:rsidR="00E71597" w:rsidRPr="00FC2233">
        <w:rPr>
          <w:rFonts w:eastAsia="楷体" w:hAnsi="楷体"/>
          <w:sz w:val="24"/>
        </w:rPr>
        <w:t>；</w:t>
      </w:r>
    </w:p>
    <w:p w:rsidR="00F95260" w:rsidRPr="00FC2233" w:rsidRDefault="002858FF" w:rsidP="007853E9">
      <w:pPr>
        <w:numPr>
          <w:ilvl w:val="0"/>
          <w:numId w:val="5"/>
        </w:numPr>
        <w:spacing w:beforeLines="50" w:afterLines="50" w:line="280" w:lineRule="exact"/>
        <w:rPr>
          <w:rFonts w:eastAsia="楷体"/>
          <w:sz w:val="24"/>
        </w:rPr>
      </w:pPr>
      <w:r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</w:t>
      </w:r>
      <w:r w:rsidR="00FC2233" w:rsidRPr="00FC2233">
        <w:rPr>
          <w:rFonts w:eastAsia="楷体" w:hAnsi="楷体"/>
          <w:sz w:val="24"/>
        </w:rPr>
        <w:t>医用</w:t>
      </w:r>
      <w:r w:rsidR="00711DDC" w:rsidRPr="00FC2233">
        <w:rPr>
          <w:rFonts w:eastAsia="楷体" w:hAnsi="楷体"/>
          <w:sz w:val="24"/>
        </w:rPr>
        <w:t>氧舱</w:t>
      </w:r>
      <w:r w:rsidR="000D1311">
        <w:rPr>
          <w:rFonts w:eastAsia="楷体" w:hAnsi="楷体" w:hint="eastAsia"/>
          <w:sz w:val="24"/>
        </w:rPr>
        <w:t>、</w:t>
      </w:r>
      <w:r>
        <w:rPr>
          <w:rFonts w:eastAsia="楷体" w:hAnsi="楷体"/>
          <w:sz w:val="24"/>
        </w:rPr>
        <w:t>低温绝热气瓶</w:t>
      </w:r>
      <w:r w:rsidR="00590BE5" w:rsidRPr="00FC2233">
        <w:rPr>
          <w:rFonts w:eastAsia="楷体" w:hAnsi="楷体"/>
          <w:sz w:val="24"/>
        </w:rPr>
        <w:t>使用</w:t>
      </w:r>
      <w:r w:rsidR="007B45C1" w:rsidRPr="00FC2233">
        <w:rPr>
          <w:rFonts w:eastAsia="楷体" w:hAnsi="楷体"/>
          <w:sz w:val="24"/>
        </w:rPr>
        <w:t>登记</w:t>
      </w:r>
      <w:r w:rsidR="00590BE5" w:rsidRPr="00FC2233">
        <w:rPr>
          <w:rFonts w:eastAsia="楷体" w:hAnsi="楷体"/>
          <w:sz w:val="24"/>
        </w:rPr>
        <w:t>证</w:t>
      </w:r>
      <w:r w:rsidR="002D1F0C">
        <w:rPr>
          <w:rFonts w:eastAsia="楷体" w:hAnsi="楷体" w:hint="eastAsia"/>
          <w:sz w:val="24"/>
        </w:rPr>
        <w:t>（及附表）</w:t>
      </w:r>
      <w:r w:rsidR="000D1311">
        <w:rPr>
          <w:rFonts w:eastAsia="楷体" w:hAnsi="楷体" w:hint="eastAsia"/>
          <w:sz w:val="24"/>
        </w:rPr>
        <w:t>复印件</w:t>
      </w:r>
      <w:r w:rsidR="00F95260" w:rsidRPr="00FC2233">
        <w:rPr>
          <w:rFonts w:eastAsia="楷体" w:hAnsi="楷体"/>
          <w:sz w:val="24"/>
        </w:rPr>
        <w:t>；</w:t>
      </w:r>
    </w:p>
    <w:p w:rsidR="00F95260" w:rsidRPr="00FC2233" w:rsidRDefault="008552E4" w:rsidP="007853E9">
      <w:pPr>
        <w:numPr>
          <w:ilvl w:val="0"/>
          <w:numId w:val="5"/>
        </w:numPr>
        <w:spacing w:beforeLines="50" w:afterLines="50" w:line="280" w:lineRule="exact"/>
        <w:rPr>
          <w:rFonts w:eastAsia="楷体"/>
          <w:sz w:val="24"/>
        </w:rPr>
      </w:pPr>
      <w:r w:rsidRPr="00FC2233">
        <w:rPr>
          <w:rFonts w:eastAsia="楷体" w:hAnsi="楷体"/>
          <w:sz w:val="24"/>
        </w:rPr>
        <w:t>使用单位工商</w:t>
      </w:r>
      <w:r w:rsidR="007C6E65" w:rsidRPr="00FC2233">
        <w:rPr>
          <w:rFonts w:eastAsia="楷体" w:hAnsi="楷体"/>
          <w:sz w:val="24"/>
        </w:rPr>
        <w:t>营业执照</w:t>
      </w:r>
      <w:r w:rsidR="000D1311">
        <w:rPr>
          <w:rFonts w:eastAsia="楷体" w:hAnsi="楷体" w:hint="eastAsia"/>
          <w:sz w:val="24"/>
        </w:rPr>
        <w:t>复印件</w:t>
      </w:r>
      <w:r w:rsidR="00F95260" w:rsidRPr="00FC2233">
        <w:rPr>
          <w:rFonts w:eastAsia="楷体" w:hAnsi="楷体"/>
          <w:sz w:val="24"/>
        </w:rPr>
        <w:t>；</w:t>
      </w:r>
    </w:p>
    <w:p w:rsidR="00F95260" w:rsidRPr="00FC2233" w:rsidRDefault="008552E4" w:rsidP="007853E9">
      <w:pPr>
        <w:numPr>
          <w:ilvl w:val="0"/>
          <w:numId w:val="5"/>
        </w:numPr>
        <w:spacing w:beforeLines="50" w:afterLines="50" w:line="280" w:lineRule="exact"/>
        <w:rPr>
          <w:rFonts w:eastAsia="楷体"/>
          <w:sz w:val="24"/>
        </w:rPr>
      </w:pPr>
      <w:r w:rsidRPr="00FC2233">
        <w:rPr>
          <w:rFonts w:eastAsia="楷体" w:hAnsi="楷体"/>
          <w:sz w:val="24"/>
        </w:rPr>
        <w:t>使用单位组织</w:t>
      </w:r>
      <w:r w:rsidR="007C6E65" w:rsidRPr="00FC2233">
        <w:rPr>
          <w:rFonts w:eastAsia="楷体" w:hAnsi="楷体"/>
          <w:sz w:val="24"/>
        </w:rPr>
        <w:t>机构</w:t>
      </w:r>
      <w:r w:rsidRPr="00FC2233">
        <w:rPr>
          <w:rFonts w:eastAsia="楷体" w:hAnsi="楷体"/>
          <w:sz w:val="24"/>
        </w:rPr>
        <w:t>代码证</w:t>
      </w:r>
      <w:r w:rsidR="007B45C1" w:rsidRPr="00FC2233">
        <w:rPr>
          <w:rFonts w:eastAsia="楷体" w:hAnsi="楷体"/>
          <w:sz w:val="24"/>
        </w:rPr>
        <w:t>复印件</w:t>
      </w:r>
      <w:r w:rsidR="000D1311">
        <w:rPr>
          <w:rFonts w:eastAsia="楷体" w:hAnsi="楷体" w:hint="eastAsia"/>
          <w:sz w:val="24"/>
        </w:rPr>
        <w:t>（如企业三证合一后只需提供营业执照即可）</w:t>
      </w:r>
      <w:r w:rsidR="00F95260" w:rsidRPr="00FC2233">
        <w:rPr>
          <w:rFonts w:eastAsia="楷体" w:hAnsi="楷体"/>
          <w:sz w:val="24"/>
        </w:rPr>
        <w:t>；</w:t>
      </w:r>
    </w:p>
    <w:p w:rsidR="00590BE5" w:rsidRPr="00FC2233" w:rsidRDefault="00896102" w:rsidP="007853E9">
      <w:pPr>
        <w:numPr>
          <w:ilvl w:val="0"/>
          <w:numId w:val="5"/>
        </w:numPr>
        <w:spacing w:beforeLines="50" w:afterLines="50" w:line="280" w:lineRule="exact"/>
        <w:rPr>
          <w:rFonts w:eastAsia="楷体"/>
          <w:sz w:val="24"/>
        </w:rPr>
      </w:pPr>
      <w:r w:rsidRPr="00FC2233">
        <w:rPr>
          <w:rFonts w:eastAsia="楷体" w:hAnsi="楷体"/>
          <w:sz w:val="24"/>
        </w:rPr>
        <w:t>《</w:t>
      </w:r>
      <w:r w:rsidR="008552E4" w:rsidRPr="00FC2233">
        <w:rPr>
          <w:rFonts w:eastAsia="楷体" w:hAnsi="楷体"/>
          <w:sz w:val="24"/>
        </w:rPr>
        <w:t>特种设备检验申报</w:t>
      </w:r>
      <w:r w:rsidR="00E746DF" w:rsidRPr="00FC2233">
        <w:rPr>
          <w:rFonts w:eastAsia="楷体" w:hAnsi="楷体"/>
          <w:sz w:val="24"/>
        </w:rPr>
        <w:t>与受理单</w:t>
      </w:r>
      <w:r w:rsidRPr="00FC2233">
        <w:rPr>
          <w:rFonts w:eastAsia="楷体" w:hAnsi="楷体"/>
          <w:sz w:val="24"/>
        </w:rPr>
        <w:t>》</w:t>
      </w:r>
      <w:r w:rsidR="00E71597" w:rsidRPr="00FC2233">
        <w:rPr>
          <w:rFonts w:eastAsia="楷体" w:hAnsi="楷体"/>
          <w:sz w:val="24"/>
        </w:rPr>
        <w:t>；</w:t>
      </w:r>
      <w:r w:rsidR="00E71597" w:rsidRPr="00FC2233">
        <w:rPr>
          <w:rFonts w:eastAsia="楷体"/>
          <w:sz w:val="24"/>
        </w:rPr>
        <w:t xml:space="preserve"> </w:t>
      </w:r>
    </w:p>
    <w:p w:rsidR="00853346" w:rsidRPr="00FC2233" w:rsidRDefault="002858FF" w:rsidP="007853E9">
      <w:pPr>
        <w:numPr>
          <w:ilvl w:val="0"/>
          <w:numId w:val="5"/>
        </w:numPr>
        <w:spacing w:beforeLines="50" w:afterLines="50" w:line="280" w:lineRule="exact"/>
        <w:rPr>
          <w:rFonts w:eastAsia="楷体"/>
          <w:sz w:val="24"/>
        </w:rPr>
      </w:pPr>
      <w:r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</w:t>
      </w:r>
      <w:r w:rsidR="00FC2233" w:rsidRPr="00FC2233">
        <w:rPr>
          <w:rFonts w:eastAsia="楷体" w:hAnsi="楷体"/>
          <w:sz w:val="24"/>
        </w:rPr>
        <w:t>医用</w:t>
      </w:r>
      <w:r w:rsidR="00711DDC" w:rsidRPr="00FC2233">
        <w:rPr>
          <w:rFonts w:eastAsia="楷体" w:hAnsi="楷体"/>
          <w:sz w:val="24"/>
        </w:rPr>
        <w:t>氧舱</w:t>
      </w:r>
      <w:r w:rsidR="00FC2233" w:rsidRPr="00FC2233">
        <w:rPr>
          <w:rFonts w:eastAsia="楷体" w:hAnsi="楷体"/>
          <w:sz w:val="24"/>
        </w:rPr>
        <w:t>或</w:t>
      </w:r>
      <w:r>
        <w:rPr>
          <w:rFonts w:eastAsia="楷体" w:hAnsi="楷体"/>
          <w:sz w:val="24"/>
        </w:rPr>
        <w:t>低温绝热气瓶</w:t>
      </w:r>
      <w:r w:rsidR="00853346" w:rsidRPr="00FC2233">
        <w:rPr>
          <w:rFonts w:eastAsia="楷体" w:hAnsi="楷体"/>
          <w:sz w:val="24"/>
        </w:rPr>
        <w:t>相关技术资料。</w:t>
      </w:r>
    </w:p>
    <w:p w:rsidR="00E71597" w:rsidRPr="00FC2233" w:rsidRDefault="00E71597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 w:hAnsi="楷体"/>
          <w:sz w:val="24"/>
        </w:rPr>
        <w:t>《特种设备检验申报</w:t>
      </w:r>
      <w:r w:rsidR="00E746DF" w:rsidRPr="00FC2233">
        <w:rPr>
          <w:rFonts w:eastAsia="楷体" w:hAnsi="楷体"/>
          <w:sz w:val="24"/>
        </w:rPr>
        <w:t>与受理单</w:t>
      </w:r>
      <w:r w:rsidRPr="00FC2233">
        <w:rPr>
          <w:rFonts w:eastAsia="楷体" w:hAnsi="楷体"/>
          <w:sz w:val="24"/>
        </w:rPr>
        <w:t>》、《质监系统免征涉企行政事业性收费企业确认表》可在</w:t>
      </w:r>
      <w:r w:rsidRPr="00FC2233">
        <w:rPr>
          <w:rFonts w:eastAsia="楷体"/>
          <w:sz w:val="24"/>
        </w:rPr>
        <w:t>http://</w:t>
      </w:r>
      <w:hyperlink r:id="rId7" w:history="1">
        <w:r w:rsidRPr="00FC2233">
          <w:rPr>
            <w:rFonts w:eastAsia="楷体"/>
            <w:sz w:val="24"/>
          </w:rPr>
          <w:t>www.ncvc.cn</w:t>
        </w:r>
      </w:hyperlink>
      <w:r w:rsidR="00FC2233">
        <w:rPr>
          <w:rFonts w:eastAsia="楷体" w:hAnsi="楷体"/>
          <w:sz w:val="24"/>
        </w:rPr>
        <w:t>网</w:t>
      </w:r>
      <w:r w:rsidR="00FC2233">
        <w:rPr>
          <w:rFonts w:eastAsia="楷体" w:hAnsi="楷体" w:hint="eastAsia"/>
          <w:sz w:val="24"/>
        </w:rPr>
        <w:t>站自行</w:t>
      </w:r>
      <w:r w:rsidRPr="00FC2233">
        <w:rPr>
          <w:rFonts w:eastAsia="楷体" w:hAnsi="楷体"/>
          <w:sz w:val="24"/>
        </w:rPr>
        <w:t>下载；</w:t>
      </w:r>
    </w:p>
    <w:p w:rsidR="000D72CE" w:rsidRPr="00FC2233" w:rsidRDefault="00F95260" w:rsidP="007853E9">
      <w:pPr>
        <w:spacing w:beforeLines="50" w:afterLines="50" w:line="280" w:lineRule="exact"/>
        <w:ind w:firstLineChars="200" w:firstLine="480"/>
        <w:rPr>
          <w:rFonts w:eastAsia="楷体"/>
          <w:sz w:val="24"/>
        </w:rPr>
      </w:pPr>
      <w:r w:rsidRPr="00FC2233">
        <w:rPr>
          <w:rFonts w:eastAsia="楷体"/>
          <w:sz w:val="24"/>
        </w:rPr>
        <w:t>2.</w:t>
      </w:r>
      <w:r w:rsidR="00853346" w:rsidRPr="00FC2233">
        <w:rPr>
          <w:rFonts w:eastAsia="楷体"/>
          <w:sz w:val="24"/>
        </w:rPr>
        <w:t xml:space="preserve"> </w:t>
      </w:r>
      <w:r w:rsidR="006412D9" w:rsidRPr="00FC2233">
        <w:rPr>
          <w:rFonts w:eastAsia="楷体" w:hAnsi="楷体"/>
          <w:sz w:val="24"/>
        </w:rPr>
        <w:t>请将</w:t>
      </w:r>
      <w:r w:rsidR="009A1C6D">
        <w:rPr>
          <w:rFonts w:eastAsia="楷体" w:hAnsi="楷体" w:hint="eastAsia"/>
          <w:sz w:val="24"/>
        </w:rPr>
        <w:t>(1)~(5)</w:t>
      </w:r>
      <w:r w:rsidR="009A1C6D">
        <w:rPr>
          <w:rFonts w:eastAsia="楷体" w:hAnsi="楷体" w:hint="eastAsia"/>
          <w:sz w:val="24"/>
        </w:rPr>
        <w:t>项</w:t>
      </w:r>
      <w:r w:rsidR="006412D9" w:rsidRPr="00FC2233">
        <w:rPr>
          <w:rFonts w:eastAsia="楷体" w:hAnsi="楷体"/>
          <w:sz w:val="24"/>
        </w:rPr>
        <w:t>申报资料寄至我院，我院的联系方式在申报单上</w:t>
      </w:r>
      <w:r w:rsidR="00FC2233">
        <w:rPr>
          <w:rFonts w:eastAsia="楷体" w:hAnsi="楷体" w:hint="eastAsia"/>
          <w:sz w:val="24"/>
        </w:rPr>
        <w:t>已</w:t>
      </w:r>
      <w:r w:rsidR="006412D9" w:rsidRPr="00FC2233">
        <w:rPr>
          <w:rFonts w:eastAsia="楷体" w:hAnsi="楷体"/>
          <w:sz w:val="24"/>
        </w:rPr>
        <w:t>列明。</w:t>
      </w:r>
    </w:p>
    <w:p w:rsidR="000D72CE" w:rsidRPr="00FC2233" w:rsidRDefault="000D72CE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 xml:space="preserve">3. </w:t>
      </w:r>
      <w:r w:rsidRPr="00FC2233">
        <w:rPr>
          <w:rFonts w:eastAsia="楷体" w:hAnsi="楷体"/>
          <w:sz w:val="24"/>
        </w:rPr>
        <w:t>报检单位应</w:t>
      </w:r>
      <w:r w:rsidR="00896102" w:rsidRPr="00FC2233">
        <w:rPr>
          <w:rFonts w:eastAsia="楷体" w:hAnsi="楷体"/>
          <w:sz w:val="24"/>
        </w:rPr>
        <w:t>对所申报的</w:t>
      </w:r>
      <w:r w:rsidR="002858FF"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</w:t>
      </w:r>
      <w:r w:rsidR="00FC2233">
        <w:rPr>
          <w:rFonts w:eastAsia="楷体" w:hAnsi="楷体" w:hint="eastAsia"/>
          <w:sz w:val="24"/>
        </w:rPr>
        <w:t>医用</w:t>
      </w:r>
      <w:r w:rsidR="00711DDC" w:rsidRPr="00FC2233">
        <w:rPr>
          <w:rFonts w:eastAsia="楷体" w:hAnsi="楷体"/>
          <w:sz w:val="24"/>
        </w:rPr>
        <w:t>氧舱</w:t>
      </w:r>
      <w:r w:rsidR="000D1311">
        <w:rPr>
          <w:rFonts w:eastAsia="楷体" w:hAnsi="楷体" w:hint="eastAsia"/>
          <w:sz w:val="24"/>
        </w:rPr>
        <w:t>、</w:t>
      </w:r>
      <w:r w:rsidR="002858FF">
        <w:rPr>
          <w:rFonts w:eastAsia="楷体" w:hAnsi="楷体"/>
          <w:sz w:val="24"/>
        </w:rPr>
        <w:t>低温绝热气瓶</w:t>
      </w:r>
      <w:r w:rsidR="000D1311">
        <w:rPr>
          <w:rFonts w:eastAsia="楷体" w:hAnsi="楷体" w:hint="eastAsia"/>
          <w:sz w:val="24"/>
        </w:rPr>
        <w:t>等</w:t>
      </w:r>
      <w:r w:rsidR="00FC2233">
        <w:rPr>
          <w:rFonts w:eastAsia="楷体" w:hAnsi="楷体" w:hint="eastAsia"/>
          <w:sz w:val="24"/>
        </w:rPr>
        <w:t>设备的</w:t>
      </w:r>
      <w:r w:rsidRPr="00FC2233">
        <w:rPr>
          <w:rFonts w:eastAsia="楷体" w:hAnsi="楷体"/>
          <w:sz w:val="24"/>
        </w:rPr>
        <w:t>安全附件（</w:t>
      </w:r>
      <w:r w:rsidR="00896102" w:rsidRPr="00FC2233">
        <w:rPr>
          <w:rFonts w:eastAsia="楷体" w:hAnsi="楷体"/>
          <w:sz w:val="24"/>
        </w:rPr>
        <w:t>如</w:t>
      </w:r>
      <w:r w:rsidRPr="00FC2233">
        <w:rPr>
          <w:rFonts w:eastAsia="楷体" w:hAnsi="楷体"/>
          <w:sz w:val="24"/>
        </w:rPr>
        <w:t>安全阀、压力表、爆破片等）</w:t>
      </w:r>
      <w:r w:rsidR="00B346C3" w:rsidRPr="00FC2233">
        <w:rPr>
          <w:rFonts w:eastAsia="楷体" w:hAnsi="楷体"/>
          <w:sz w:val="24"/>
        </w:rPr>
        <w:t>的</w:t>
      </w:r>
      <w:r w:rsidR="00896102" w:rsidRPr="00FC2233">
        <w:rPr>
          <w:rFonts w:eastAsia="楷体" w:hAnsi="楷体"/>
          <w:sz w:val="24"/>
        </w:rPr>
        <w:t>有效期进行确认</w:t>
      </w:r>
      <w:r w:rsidR="000D1311">
        <w:rPr>
          <w:rFonts w:eastAsia="楷体" w:hAnsi="楷体" w:hint="eastAsia"/>
          <w:sz w:val="24"/>
        </w:rPr>
        <w:t>，保证其安全附件在有效期内；低温绝热气瓶在气瓶送检时需提交安全附件的校定证书复印件</w:t>
      </w:r>
      <w:r w:rsidRPr="00FC2233">
        <w:rPr>
          <w:rFonts w:eastAsia="楷体" w:hAnsi="楷体"/>
          <w:sz w:val="24"/>
        </w:rPr>
        <w:t>。</w:t>
      </w:r>
    </w:p>
    <w:p w:rsidR="00B20DA0" w:rsidRPr="009A1C6D" w:rsidRDefault="00B20DA0" w:rsidP="007853E9">
      <w:pPr>
        <w:spacing w:beforeLines="50" w:afterLines="50" w:line="280" w:lineRule="exact"/>
        <w:ind w:firstLineChars="201" w:firstLine="482"/>
        <w:rPr>
          <w:rFonts w:eastAsia="楷体" w:hAnsi="楷体"/>
          <w:sz w:val="24"/>
        </w:rPr>
      </w:pPr>
      <w:r w:rsidRPr="00FC2233">
        <w:rPr>
          <w:rFonts w:eastAsia="楷体"/>
          <w:sz w:val="24"/>
        </w:rPr>
        <w:t xml:space="preserve">4. </w:t>
      </w:r>
      <w:r w:rsidRPr="00E7290A">
        <w:rPr>
          <w:rFonts w:eastAsia="楷体" w:hAnsi="楷体"/>
          <w:b/>
          <w:sz w:val="24"/>
        </w:rPr>
        <w:t>非法定检验业务</w:t>
      </w:r>
      <w:r w:rsidR="009A1C6D" w:rsidRPr="00FC2233">
        <w:rPr>
          <w:rFonts w:eastAsia="楷体" w:hAnsi="楷体"/>
          <w:sz w:val="24"/>
        </w:rPr>
        <w:t>（无使用登记证申报检验、固定式压力容器年度检查、长管拖车年度检查、设备移装后检验等）申报时须</w:t>
      </w:r>
      <w:r w:rsidR="00C5122E">
        <w:rPr>
          <w:rFonts w:eastAsia="楷体" w:hAnsi="楷体" w:hint="eastAsia"/>
          <w:sz w:val="24"/>
        </w:rPr>
        <w:t>签订</w:t>
      </w:r>
      <w:r w:rsidR="009A1C6D" w:rsidRPr="00FC2233">
        <w:rPr>
          <w:rFonts w:eastAsia="楷体" w:hAnsi="楷体"/>
          <w:sz w:val="24"/>
        </w:rPr>
        <w:t>《</w:t>
      </w:r>
      <w:r w:rsidR="00C5122E" w:rsidRPr="00FC2233">
        <w:rPr>
          <w:rFonts w:eastAsia="楷体" w:hAnsi="楷体"/>
          <w:sz w:val="24"/>
        </w:rPr>
        <w:t>委托</w:t>
      </w:r>
      <w:r w:rsidR="00C5122E">
        <w:rPr>
          <w:rFonts w:eastAsia="楷体" w:hAnsi="楷体" w:hint="eastAsia"/>
          <w:sz w:val="24"/>
        </w:rPr>
        <w:t>检验检测</w:t>
      </w:r>
      <w:r w:rsidR="00C5122E" w:rsidRPr="00FC2233">
        <w:rPr>
          <w:rFonts w:eastAsia="楷体" w:hAnsi="楷体"/>
          <w:sz w:val="24"/>
        </w:rPr>
        <w:t>合同</w:t>
      </w:r>
      <w:r w:rsidR="00C5122E">
        <w:rPr>
          <w:rFonts w:eastAsia="楷体" w:hAnsi="楷体" w:hint="eastAsia"/>
          <w:sz w:val="24"/>
        </w:rPr>
        <w:t>书</w:t>
      </w:r>
      <w:r w:rsidR="009A1C6D" w:rsidRPr="00FC2233">
        <w:rPr>
          <w:rFonts w:eastAsia="楷体" w:hAnsi="楷体"/>
          <w:sz w:val="24"/>
        </w:rPr>
        <w:t>》</w:t>
      </w:r>
      <w:r w:rsidR="007853E9">
        <w:rPr>
          <w:rFonts w:eastAsia="楷体" w:hAnsi="楷体" w:hint="eastAsia"/>
          <w:sz w:val="24"/>
        </w:rPr>
        <w:t>及《</w:t>
      </w:r>
      <w:r w:rsidR="00C5122E">
        <w:rPr>
          <w:rFonts w:eastAsia="楷体" w:hAnsi="楷体" w:hint="eastAsia"/>
          <w:sz w:val="24"/>
        </w:rPr>
        <w:t>特种设备委托检验检测受理清单</w:t>
      </w:r>
      <w:r w:rsidR="007853E9">
        <w:rPr>
          <w:rFonts w:eastAsia="楷体" w:hAnsi="楷体" w:hint="eastAsia"/>
          <w:sz w:val="24"/>
        </w:rPr>
        <w:t>》，</w:t>
      </w:r>
      <w:r w:rsidR="00C5122E">
        <w:rPr>
          <w:rFonts w:eastAsia="楷体" w:hAnsi="楷体" w:hint="eastAsia"/>
          <w:sz w:val="24"/>
        </w:rPr>
        <w:t>安装后委托检验的设备请</w:t>
      </w:r>
      <w:r w:rsidR="009A1C6D" w:rsidRPr="00FC2233">
        <w:rPr>
          <w:rFonts w:eastAsia="楷体" w:hAnsi="楷体"/>
          <w:sz w:val="24"/>
        </w:rPr>
        <w:t>附上设备的</w:t>
      </w:r>
      <w:r w:rsidR="007853E9">
        <w:rPr>
          <w:rFonts w:eastAsia="楷体" w:hAnsi="楷体" w:hint="eastAsia"/>
          <w:sz w:val="24"/>
        </w:rPr>
        <w:t>告知书</w:t>
      </w:r>
      <w:r w:rsidR="00C5122E">
        <w:rPr>
          <w:rFonts w:eastAsia="楷体" w:hAnsi="楷体" w:hint="eastAsia"/>
          <w:sz w:val="24"/>
        </w:rPr>
        <w:t>复印件，如未办理告知的请附上设备</w:t>
      </w:r>
      <w:r w:rsidR="009A1C6D" w:rsidRPr="00FC2233">
        <w:rPr>
          <w:rFonts w:eastAsia="楷体" w:hAnsi="楷体"/>
          <w:sz w:val="24"/>
        </w:rPr>
        <w:t>情况说明</w:t>
      </w:r>
      <w:r w:rsidR="009A1C6D">
        <w:rPr>
          <w:rFonts w:eastAsia="楷体" w:hAnsi="楷体" w:hint="eastAsia"/>
          <w:sz w:val="24"/>
        </w:rPr>
        <w:t>；</w:t>
      </w:r>
      <w:r w:rsidR="00C5122E">
        <w:rPr>
          <w:rFonts w:eastAsia="楷体" w:hAnsi="楷体" w:hint="eastAsia"/>
          <w:sz w:val="24"/>
        </w:rPr>
        <w:t>委托年度检查的请附上《压力容器使用登记证》复印件；</w:t>
      </w:r>
      <w:r w:rsidR="009A1C6D">
        <w:rPr>
          <w:rFonts w:eastAsia="楷体" w:hAnsi="楷体" w:hint="eastAsia"/>
          <w:sz w:val="24"/>
        </w:rPr>
        <w:t>低温绝热气瓶委托检验的请提供气瓶清单，气瓶清单内容包括：气瓶出厂编号、制造单位、规格参数、充装介质。</w:t>
      </w:r>
    </w:p>
    <w:p w:rsidR="00A30D02" w:rsidRPr="00FC2233" w:rsidRDefault="003D4067" w:rsidP="007853E9">
      <w:pPr>
        <w:spacing w:beforeLines="50" w:afterLines="50" w:line="280" w:lineRule="exact"/>
        <w:rPr>
          <w:b/>
          <w:szCs w:val="21"/>
        </w:rPr>
      </w:pPr>
      <w:r w:rsidRPr="00FC2233">
        <w:rPr>
          <w:b/>
          <w:szCs w:val="21"/>
        </w:rPr>
        <w:t>（二）</w:t>
      </w:r>
      <w:r w:rsidR="00B346C3" w:rsidRPr="00FC2233">
        <w:rPr>
          <w:b/>
          <w:szCs w:val="21"/>
        </w:rPr>
        <w:t>检验</w:t>
      </w:r>
      <w:r w:rsidR="00D40D26" w:rsidRPr="00FC2233">
        <w:rPr>
          <w:b/>
          <w:szCs w:val="21"/>
        </w:rPr>
        <w:t>受理</w:t>
      </w:r>
    </w:p>
    <w:p w:rsidR="00D40D26" w:rsidRPr="00FC2233" w:rsidRDefault="00D40D26" w:rsidP="007853E9">
      <w:pPr>
        <w:spacing w:beforeLines="50" w:afterLines="50" w:line="280" w:lineRule="exact"/>
        <w:ind w:firstLineChars="200" w:firstLine="480"/>
        <w:rPr>
          <w:rFonts w:eastAsia="楷体"/>
          <w:sz w:val="24"/>
        </w:rPr>
      </w:pPr>
      <w:r w:rsidRPr="00FC2233">
        <w:rPr>
          <w:rFonts w:eastAsia="楷体" w:hAnsi="楷体"/>
          <w:sz w:val="24"/>
        </w:rPr>
        <w:t>工作人员将对</w:t>
      </w:r>
      <w:r w:rsidR="00FC2233">
        <w:rPr>
          <w:rFonts w:eastAsia="楷体" w:hAnsi="楷体" w:hint="eastAsia"/>
          <w:sz w:val="24"/>
        </w:rPr>
        <w:t>客户提交的</w:t>
      </w:r>
      <w:r w:rsidRPr="00FC2233">
        <w:rPr>
          <w:rFonts w:eastAsia="楷体" w:hAnsi="楷体"/>
          <w:sz w:val="24"/>
        </w:rPr>
        <w:t>申报资料进行</w:t>
      </w:r>
      <w:r w:rsidR="00853346" w:rsidRPr="00FC2233">
        <w:rPr>
          <w:rFonts w:eastAsia="楷体" w:hAnsi="楷体"/>
          <w:sz w:val="24"/>
        </w:rPr>
        <w:t>审</w:t>
      </w:r>
      <w:r w:rsidRPr="00FC2233">
        <w:rPr>
          <w:rFonts w:eastAsia="楷体" w:hAnsi="楷体"/>
          <w:sz w:val="24"/>
        </w:rPr>
        <w:t>查，如有疑问，将与报检单位联系</w:t>
      </w:r>
      <w:r w:rsidR="00853346" w:rsidRPr="00FC2233">
        <w:rPr>
          <w:rFonts w:eastAsia="楷体" w:hAnsi="楷体"/>
          <w:sz w:val="24"/>
        </w:rPr>
        <w:t>。</w:t>
      </w:r>
      <w:r w:rsidR="006B4F04" w:rsidRPr="00FC2233">
        <w:rPr>
          <w:rFonts w:eastAsia="楷体" w:hAnsi="楷体"/>
          <w:sz w:val="24"/>
        </w:rPr>
        <w:t>需补齐</w:t>
      </w:r>
      <w:r w:rsidR="002858FF"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</w:t>
      </w:r>
      <w:r w:rsidR="00FC2233">
        <w:rPr>
          <w:rFonts w:eastAsia="楷体" w:hAnsi="楷体" w:hint="eastAsia"/>
          <w:sz w:val="24"/>
        </w:rPr>
        <w:t>医用</w:t>
      </w:r>
      <w:r w:rsidR="00711DDC" w:rsidRPr="00FC2233">
        <w:rPr>
          <w:rFonts w:eastAsia="楷体" w:hAnsi="楷体"/>
          <w:sz w:val="24"/>
        </w:rPr>
        <w:t>氧舱</w:t>
      </w:r>
      <w:r w:rsidR="00FC2233">
        <w:rPr>
          <w:rFonts w:eastAsia="楷体" w:hAnsi="楷体" w:hint="eastAsia"/>
          <w:sz w:val="24"/>
        </w:rPr>
        <w:t>或</w:t>
      </w:r>
      <w:r w:rsidR="002858FF">
        <w:rPr>
          <w:rFonts w:eastAsia="楷体" w:hAnsi="楷体"/>
          <w:sz w:val="24"/>
        </w:rPr>
        <w:t>低温绝热气瓶</w:t>
      </w:r>
      <w:r w:rsidR="006B4F04" w:rsidRPr="00FC2233">
        <w:rPr>
          <w:rFonts w:eastAsia="楷体" w:hAnsi="楷体"/>
          <w:sz w:val="24"/>
        </w:rPr>
        <w:t>相关资料，才能</w:t>
      </w:r>
      <w:r w:rsidR="00853346" w:rsidRPr="00FC2233">
        <w:rPr>
          <w:rFonts w:eastAsia="楷体" w:hAnsi="楷体"/>
          <w:sz w:val="24"/>
        </w:rPr>
        <w:t>正式</w:t>
      </w:r>
      <w:r w:rsidR="006B4F04" w:rsidRPr="00FC2233">
        <w:rPr>
          <w:rFonts w:eastAsia="楷体" w:hAnsi="楷体"/>
          <w:sz w:val="24"/>
        </w:rPr>
        <w:t>受理</w:t>
      </w:r>
      <w:r w:rsidRPr="00FC2233">
        <w:rPr>
          <w:rFonts w:eastAsia="楷体" w:hAnsi="楷体"/>
          <w:sz w:val="24"/>
        </w:rPr>
        <w:t>。</w:t>
      </w:r>
      <w:r w:rsidR="008A7607">
        <w:rPr>
          <w:rFonts w:eastAsia="楷体" w:hAnsi="楷体" w:hint="eastAsia"/>
          <w:sz w:val="24"/>
        </w:rPr>
        <w:t>具体如下：</w:t>
      </w:r>
    </w:p>
    <w:p w:rsidR="00D40D26" w:rsidRPr="00FC2233" w:rsidRDefault="00D40D26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 xml:space="preserve">1. </w:t>
      </w:r>
      <w:r w:rsidRPr="00FC2233">
        <w:rPr>
          <w:rFonts w:eastAsia="楷体" w:hAnsi="楷体"/>
          <w:sz w:val="24"/>
        </w:rPr>
        <w:t>对于证</w:t>
      </w:r>
      <w:r w:rsidR="008A7607">
        <w:rPr>
          <w:rFonts w:eastAsia="楷体" w:hAnsi="楷体" w:hint="eastAsia"/>
          <w:sz w:val="24"/>
        </w:rPr>
        <w:t>照</w:t>
      </w:r>
      <w:r w:rsidRPr="00FC2233">
        <w:rPr>
          <w:rFonts w:eastAsia="楷体" w:hAnsi="楷体"/>
          <w:sz w:val="24"/>
        </w:rPr>
        <w:t>齐全且</w:t>
      </w:r>
      <w:r w:rsidR="008A7607">
        <w:rPr>
          <w:rFonts w:eastAsia="楷体" w:hAnsi="楷体" w:hint="eastAsia"/>
          <w:sz w:val="24"/>
        </w:rPr>
        <w:t>相关</w:t>
      </w:r>
      <w:r w:rsidR="008A7607" w:rsidRPr="00FC2233">
        <w:rPr>
          <w:rFonts w:eastAsia="楷体" w:hAnsi="楷体"/>
          <w:sz w:val="24"/>
        </w:rPr>
        <w:t>资料</w:t>
      </w:r>
      <w:r w:rsidRPr="00FC2233">
        <w:rPr>
          <w:rFonts w:eastAsia="楷体" w:hAnsi="楷体"/>
          <w:sz w:val="24"/>
        </w:rPr>
        <w:t>无问题的</w:t>
      </w:r>
      <w:r w:rsidR="008A7607">
        <w:rPr>
          <w:rFonts w:eastAsia="楷体" w:hAnsi="楷体" w:hint="eastAsia"/>
          <w:sz w:val="24"/>
        </w:rPr>
        <w:t>报检</w:t>
      </w:r>
      <w:r w:rsidRPr="00FC2233">
        <w:rPr>
          <w:rFonts w:eastAsia="楷体" w:hAnsi="楷体"/>
          <w:sz w:val="24"/>
        </w:rPr>
        <w:t>将予以受理，</w:t>
      </w:r>
      <w:r w:rsidR="008A7607">
        <w:rPr>
          <w:rFonts w:eastAsia="楷体" w:hAnsi="楷体" w:hint="eastAsia"/>
          <w:sz w:val="24"/>
        </w:rPr>
        <w:t>同时</w:t>
      </w:r>
      <w:r w:rsidRPr="00FC2233">
        <w:rPr>
          <w:rFonts w:eastAsia="楷体" w:hAnsi="楷体"/>
          <w:sz w:val="24"/>
        </w:rPr>
        <w:t>办理特种设备检验受理单</w:t>
      </w:r>
      <w:r w:rsidR="00C208B4" w:rsidRPr="00FC2233">
        <w:rPr>
          <w:rFonts w:eastAsia="楷体" w:hAnsi="楷体"/>
          <w:sz w:val="24"/>
        </w:rPr>
        <w:t>，并确定是否需要收费</w:t>
      </w:r>
      <w:r w:rsidR="006B4F04" w:rsidRPr="00FC2233">
        <w:rPr>
          <w:rFonts w:eastAsia="楷体" w:hAnsi="楷体"/>
          <w:sz w:val="24"/>
        </w:rPr>
        <w:t>；</w:t>
      </w:r>
    </w:p>
    <w:p w:rsidR="00D40D26" w:rsidRPr="00FC2233" w:rsidRDefault="00D40D26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>2</w:t>
      </w:r>
      <w:r w:rsidR="00853346" w:rsidRPr="00FC2233">
        <w:rPr>
          <w:rFonts w:eastAsia="楷体" w:hAnsi="楷体"/>
          <w:sz w:val="24"/>
        </w:rPr>
        <w:t>．</w:t>
      </w:r>
      <w:r w:rsidR="008A7607">
        <w:rPr>
          <w:rFonts w:eastAsia="楷体" w:hAnsi="楷体" w:hint="eastAsia"/>
          <w:sz w:val="24"/>
        </w:rPr>
        <w:t>提交资料</w:t>
      </w:r>
      <w:r w:rsidRPr="00FC2233">
        <w:rPr>
          <w:rFonts w:eastAsia="楷体" w:hAnsi="楷体"/>
          <w:sz w:val="24"/>
        </w:rPr>
        <w:t>有问题且不能及时处理或解决的，将</w:t>
      </w:r>
      <w:r w:rsidR="006B4F04" w:rsidRPr="00FC2233">
        <w:rPr>
          <w:rFonts w:eastAsia="楷体" w:hAnsi="楷体"/>
          <w:sz w:val="24"/>
        </w:rPr>
        <w:t>不予</w:t>
      </w:r>
      <w:r w:rsidRPr="00FC2233">
        <w:rPr>
          <w:rFonts w:eastAsia="楷体" w:hAnsi="楷体"/>
          <w:sz w:val="24"/>
        </w:rPr>
        <w:t>受理</w:t>
      </w:r>
      <w:r w:rsidR="006B4F04" w:rsidRPr="00FC2233">
        <w:rPr>
          <w:rFonts w:eastAsia="楷体" w:hAnsi="楷体"/>
          <w:sz w:val="24"/>
        </w:rPr>
        <w:t>；</w:t>
      </w:r>
    </w:p>
    <w:p w:rsidR="00D40D26" w:rsidRPr="00FC2233" w:rsidRDefault="00D40D26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>3.</w:t>
      </w:r>
      <w:r w:rsidR="00E3133E" w:rsidRPr="00FC2233">
        <w:rPr>
          <w:rFonts w:eastAsia="楷体"/>
          <w:sz w:val="24"/>
        </w:rPr>
        <w:t xml:space="preserve"> </w:t>
      </w:r>
      <w:r w:rsidRPr="00FC2233">
        <w:rPr>
          <w:rFonts w:eastAsia="楷体" w:hAnsi="楷体"/>
          <w:sz w:val="24"/>
        </w:rPr>
        <w:t>检验申报</w:t>
      </w:r>
      <w:r w:rsidR="00E3133E" w:rsidRPr="00FC2233">
        <w:rPr>
          <w:rFonts w:eastAsia="楷体" w:hAnsi="楷体"/>
          <w:sz w:val="24"/>
        </w:rPr>
        <w:t>的受理</w:t>
      </w:r>
      <w:r w:rsidR="006B4F04" w:rsidRPr="00FC2233">
        <w:rPr>
          <w:rFonts w:eastAsia="楷体" w:hAnsi="楷体"/>
          <w:sz w:val="24"/>
        </w:rPr>
        <w:t>结果</w:t>
      </w:r>
      <w:r w:rsidRPr="00FC2233">
        <w:rPr>
          <w:rFonts w:eastAsia="楷体" w:hAnsi="楷体"/>
          <w:sz w:val="24"/>
        </w:rPr>
        <w:t>，将</w:t>
      </w:r>
      <w:r w:rsidR="006B4F04" w:rsidRPr="00FC2233">
        <w:rPr>
          <w:rFonts w:eastAsia="楷体" w:hAnsi="楷体"/>
          <w:sz w:val="24"/>
        </w:rPr>
        <w:t>以</w:t>
      </w:r>
      <w:r w:rsidRPr="00FC2233">
        <w:rPr>
          <w:rFonts w:eastAsia="楷体" w:hAnsi="楷体"/>
          <w:sz w:val="24"/>
        </w:rPr>
        <w:t>电话或邮件</w:t>
      </w:r>
      <w:r w:rsidR="006B4F04" w:rsidRPr="00FC2233">
        <w:rPr>
          <w:rFonts w:eastAsia="楷体" w:hAnsi="楷体"/>
          <w:sz w:val="24"/>
        </w:rPr>
        <w:t>形式</w:t>
      </w:r>
      <w:r w:rsidRPr="00FC2233">
        <w:rPr>
          <w:rFonts w:eastAsia="楷体" w:hAnsi="楷体"/>
          <w:sz w:val="24"/>
        </w:rPr>
        <w:t>告知</w:t>
      </w:r>
      <w:r w:rsidR="006B4F04" w:rsidRPr="00FC2233">
        <w:rPr>
          <w:rFonts w:eastAsia="楷体" w:hAnsi="楷体"/>
          <w:sz w:val="24"/>
        </w:rPr>
        <w:t>受检单位。</w:t>
      </w:r>
    </w:p>
    <w:p w:rsidR="006412D9" w:rsidRPr="00FC2233" w:rsidRDefault="006412D9" w:rsidP="007853E9">
      <w:pPr>
        <w:spacing w:beforeLines="50" w:afterLines="50" w:line="280" w:lineRule="exact"/>
        <w:rPr>
          <w:b/>
          <w:szCs w:val="21"/>
        </w:rPr>
      </w:pPr>
      <w:r w:rsidRPr="00FC2233">
        <w:rPr>
          <w:b/>
          <w:szCs w:val="21"/>
        </w:rPr>
        <w:t>（三）检验缴费</w:t>
      </w:r>
    </w:p>
    <w:p w:rsidR="006412D9" w:rsidRPr="00FC2233" w:rsidRDefault="008A7607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>
        <w:rPr>
          <w:rFonts w:eastAsia="楷体" w:hAnsi="楷体" w:hint="eastAsia"/>
          <w:sz w:val="24"/>
        </w:rPr>
        <w:t>申报检验的</w:t>
      </w:r>
      <w:r w:rsidR="005D7FA4" w:rsidRPr="00FC2233">
        <w:rPr>
          <w:rFonts w:eastAsia="楷体" w:hAnsi="楷体"/>
          <w:sz w:val="24"/>
        </w:rPr>
        <w:t>设备受理后，我</w:t>
      </w:r>
      <w:r w:rsidR="00EC054B" w:rsidRPr="00FC2233">
        <w:rPr>
          <w:rFonts w:eastAsia="楷体" w:hAnsi="楷体"/>
          <w:sz w:val="24"/>
        </w:rPr>
        <w:t>单位</w:t>
      </w:r>
      <w:r w:rsidR="005D7FA4" w:rsidRPr="00FC2233">
        <w:rPr>
          <w:rFonts w:eastAsia="楷体" w:hAnsi="楷体"/>
          <w:sz w:val="24"/>
        </w:rPr>
        <w:t>将</w:t>
      </w:r>
      <w:r w:rsidR="00EC054B" w:rsidRPr="00FC2233">
        <w:rPr>
          <w:rFonts w:eastAsia="楷体" w:hAnsi="楷体"/>
          <w:sz w:val="24"/>
        </w:rPr>
        <w:t>根据报检情况</w:t>
      </w:r>
      <w:r w:rsidR="005D7FA4" w:rsidRPr="00FC2233">
        <w:rPr>
          <w:rFonts w:eastAsia="楷体" w:hAnsi="楷体"/>
          <w:sz w:val="24"/>
        </w:rPr>
        <w:t>开具相应的《缴款通知书》，申报单位在收到《缴</w:t>
      </w:r>
      <w:r w:rsidR="005D7FA4" w:rsidRPr="00FC2233">
        <w:rPr>
          <w:rFonts w:eastAsia="楷体" w:hAnsi="楷体"/>
          <w:sz w:val="24"/>
        </w:rPr>
        <w:lastRenderedPageBreak/>
        <w:t>费通知书》后请尽快缴费，缴费完成后并将付款底单传真至我院，我院</w:t>
      </w:r>
      <w:r w:rsidR="00E07D9A" w:rsidRPr="00FC2233">
        <w:rPr>
          <w:rFonts w:eastAsia="楷体" w:hAnsi="楷体"/>
          <w:sz w:val="24"/>
        </w:rPr>
        <w:t>确认收费后</w:t>
      </w:r>
      <w:r w:rsidR="005D7FA4" w:rsidRPr="00FC2233">
        <w:rPr>
          <w:rFonts w:eastAsia="楷体" w:hAnsi="楷体"/>
          <w:sz w:val="24"/>
        </w:rPr>
        <w:t>再安排检验工作。</w:t>
      </w:r>
    </w:p>
    <w:p w:rsidR="00D40D26" w:rsidRPr="00FC2233" w:rsidRDefault="003D4067" w:rsidP="007853E9">
      <w:pPr>
        <w:spacing w:beforeLines="50" w:afterLines="50" w:line="280" w:lineRule="exact"/>
        <w:rPr>
          <w:b/>
          <w:szCs w:val="21"/>
        </w:rPr>
      </w:pPr>
      <w:r w:rsidRPr="00FC2233">
        <w:rPr>
          <w:b/>
          <w:szCs w:val="21"/>
        </w:rPr>
        <w:t>（</w:t>
      </w:r>
      <w:r w:rsidR="00E07D9A" w:rsidRPr="00FC2233">
        <w:rPr>
          <w:b/>
          <w:szCs w:val="21"/>
        </w:rPr>
        <w:t>四</w:t>
      </w:r>
      <w:r w:rsidRPr="00FC2233">
        <w:rPr>
          <w:b/>
          <w:szCs w:val="21"/>
        </w:rPr>
        <w:t>）</w:t>
      </w:r>
      <w:r w:rsidR="00D40D26" w:rsidRPr="00FC2233">
        <w:rPr>
          <w:b/>
          <w:szCs w:val="21"/>
        </w:rPr>
        <w:t>检验安排</w:t>
      </w:r>
    </w:p>
    <w:p w:rsidR="00D40D26" w:rsidRPr="00FC2233" w:rsidRDefault="00C208B4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 xml:space="preserve">1. </w:t>
      </w:r>
      <w:r w:rsidR="00D40D26" w:rsidRPr="00FC2233">
        <w:rPr>
          <w:rFonts w:eastAsia="楷体" w:hAnsi="楷体"/>
          <w:sz w:val="24"/>
        </w:rPr>
        <w:t>特种设备检验申报受理后，我单位将按照</w:t>
      </w:r>
      <w:r w:rsidR="006B4F04" w:rsidRPr="00FC2233">
        <w:rPr>
          <w:rFonts w:eastAsia="楷体" w:hAnsi="楷体"/>
          <w:sz w:val="24"/>
        </w:rPr>
        <w:t>受理</w:t>
      </w:r>
      <w:r w:rsidR="00D40D26" w:rsidRPr="00FC2233">
        <w:rPr>
          <w:rFonts w:eastAsia="楷体" w:hAnsi="楷体"/>
          <w:sz w:val="24"/>
        </w:rPr>
        <w:t>先后顺序</w:t>
      </w:r>
      <w:r w:rsidR="00E07D9A" w:rsidRPr="00FC2233">
        <w:rPr>
          <w:rFonts w:eastAsia="楷体" w:hAnsi="楷体"/>
          <w:sz w:val="24"/>
        </w:rPr>
        <w:t>（需用户缴费的按已缴费先后顺序）</w:t>
      </w:r>
      <w:r w:rsidR="00D40D26" w:rsidRPr="00FC2233">
        <w:rPr>
          <w:rFonts w:eastAsia="楷体" w:hAnsi="楷体"/>
          <w:sz w:val="24"/>
        </w:rPr>
        <w:t>统筹安排检验工作</w:t>
      </w:r>
      <w:r w:rsidR="00853346" w:rsidRPr="00FC2233">
        <w:rPr>
          <w:rFonts w:eastAsia="楷体" w:hAnsi="楷体"/>
          <w:sz w:val="24"/>
        </w:rPr>
        <w:t>；</w:t>
      </w:r>
      <w:r w:rsidR="00D40D26" w:rsidRPr="00FC2233">
        <w:rPr>
          <w:rFonts w:eastAsia="楷体" w:hAnsi="楷体"/>
          <w:sz w:val="24"/>
        </w:rPr>
        <w:t>确定检验日期后</w:t>
      </w:r>
      <w:r w:rsidR="006B4F04" w:rsidRPr="00FC2233">
        <w:rPr>
          <w:rFonts w:eastAsia="楷体" w:hAnsi="楷体"/>
          <w:sz w:val="24"/>
        </w:rPr>
        <w:t>，检验人员</w:t>
      </w:r>
      <w:r w:rsidR="00D40D26" w:rsidRPr="00FC2233">
        <w:rPr>
          <w:rFonts w:eastAsia="楷体" w:hAnsi="楷体"/>
          <w:sz w:val="24"/>
        </w:rPr>
        <w:t>将提前</w:t>
      </w:r>
      <w:r w:rsidR="00D40D26" w:rsidRPr="00FC2233">
        <w:rPr>
          <w:rFonts w:eastAsia="楷体"/>
          <w:sz w:val="24"/>
        </w:rPr>
        <w:t>1</w:t>
      </w:r>
      <w:r w:rsidR="00D40D26" w:rsidRPr="00FC2233">
        <w:rPr>
          <w:rFonts w:eastAsia="楷体" w:hAnsi="楷体"/>
          <w:sz w:val="24"/>
        </w:rPr>
        <w:t>天通知</w:t>
      </w:r>
      <w:r w:rsidR="006B4F04" w:rsidRPr="00FC2233">
        <w:rPr>
          <w:rFonts w:eastAsia="楷体" w:hAnsi="楷体"/>
          <w:sz w:val="24"/>
        </w:rPr>
        <w:t>受检单位；</w:t>
      </w:r>
    </w:p>
    <w:p w:rsidR="00E3133E" w:rsidRPr="00FC2233" w:rsidRDefault="00E3133E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>2.</w:t>
      </w:r>
      <w:r w:rsidR="00853346" w:rsidRPr="00FC2233">
        <w:rPr>
          <w:rFonts w:eastAsia="楷体"/>
          <w:sz w:val="24"/>
        </w:rPr>
        <w:t xml:space="preserve"> </w:t>
      </w:r>
      <w:r w:rsidRPr="00FC2233">
        <w:rPr>
          <w:rFonts w:eastAsia="楷体" w:hAnsi="楷体"/>
          <w:sz w:val="24"/>
        </w:rPr>
        <w:t>是否</w:t>
      </w:r>
      <w:r w:rsidR="00851874" w:rsidRPr="00FC2233">
        <w:rPr>
          <w:rFonts w:eastAsia="楷体" w:hAnsi="楷体"/>
          <w:sz w:val="24"/>
        </w:rPr>
        <w:t>需要受检单位</w:t>
      </w:r>
      <w:r w:rsidRPr="00FC2233">
        <w:rPr>
          <w:rFonts w:eastAsia="楷体" w:hAnsi="楷体"/>
          <w:sz w:val="24"/>
        </w:rPr>
        <w:t>开车接送，</w:t>
      </w:r>
      <w:r w:rsidR="00851874" w:rsidRPr="00FC2233">
        <w:rPr>
          <w:rFonts w:eastAsia="楷体" w:hAnsi="楷体"/>
          <w:sz w:val="24"/>
        </w:rPr>
        <w:t>视当时情况而定；</w:t>
      </w:r>
      <w:r w:rsidRPr="00FC2233">
        <w:rPr>
          <w:rFonts w:eastAsia="楷体" w:hAnsi="楷体"/>
          <w:sz w:val="24"/>
        </w:rPr>
        <w:t>如需接送</w:t>
      </w:r>
      <w:r w:rsidR="00851874" w:rsidRPr="00FC2233">
        <w:rPr>
          <w:rFonts w:eastAsia="楷体" w:hAnsi="楷体"/>
          <w:sz w:val="24"/>
        </w:rPr>
        <w:t>，则</w:t>
      </w:r>
      <w:r w:rsidRPr="00FC2233">
        <w:rPr>
          <w:rFonts w:eastAsia="楷体" w:hAnsi="楷体"/>
          <w:sz w:val="24"/>
        </w:rPr>
        <w:t>提前</w:t>
      </w:r>
      <w:r w:rsidRPr="00FC2233">
        <w:rPr>
          <w:rFonts w:eastAsia="楷体"/>
          <w:sz w:val="24"/>
        </w:rPr>
        <w:t>1</w:t>
      </w:r>
      <w:r w:rsidRPr="00FC2233">
        <w:rPr>
          <w:rFonts w:eastAsia="楷体" w:hAnsi="楷体"/>
          <w:sz w:val="24"/>
        </w:rPr>
        <w:t>天通知。</w:t>
      </w:r>
    </w:p>
    <w:p w:rsidR="00E3133E" w:rsidRPr="00FC2233" w:rsidRDefault="00E3133E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>3</w:t>
      </w:r>
      <w:r w:rsidR="00C208B4" w:rsidRPr="00FC2233">
        <w:rPr>
          <w:rFonts w:eastAsia="楷体"/>
          <w:sz w:val="24"/>
        </w:rPr>
        <w:t xml:space="preserve">. </w:t>
      </w:r>
      <w:r w:rsidR="00C208B4" w:rsidRPr="00FC2233">
        <w:rPr>
          <w:rFonts w:eastAsia="楷体" w:hAnsi="楷体"/>
          <w:sz w:val="24"/>
        </w:rPr>
        <w:t>使用单位应了解报检设备的使用状况，</w:t>
      </w:r>
      <w:r w:rsidR="00851874" w:rsidRPr="00FC2233">
        <w:rPr>
          <w:rFonts w:eastAsia="楷体" w:hAnsi="楷体"/>
          <w:sz w:val="24"/>
        </w:rPr>
        <w:t>做好检验前的准备工作，确保</w:t>
      </w:r>
      <w:r w:rsidR="00C208B4" w:rsidRPr="00FC2233">
        <w:rPr>
          <w:rFonts w:eastAsia="楷体" w:hAnsi="楷体"/>
          <w:sz w:val="24"/>
        </w:rPr>
        <w:t>设备具备检验条件</w:t>
      </w:r>
      <w:r w:rsidRPr="00FC2233">
        <w:rPr>
          <w:rFonts w:eastAsia="楷体" w:hAnsi="楷体"/>
          <w:sz w:val="24"/>
        </w:rPr>
        <w:t>。</w:t>
      </w:r>
    </w:p>
    <w:p w:rsidR="000D72CE" w:rsidRPr="00FC2233" w:rsidRDefault="003D4067" w:rsidP="007853E9">
      <w:pPr>
        <w:spacing w:beforeLines="50" w:afterLines="50" w:line="280" w:lineRule="exact"/>
        <w:rPr>
          <w:b/>
          <w:szCs w:val="21"/>
        </w:rPr>
      </w:pPr>
      <w:r w:rsidRPr="00FC2233">
        <w:rPr>
          <w:b/>
          <w:szCs w:val="21"/>
        </w:rPr>
        <w:t>（</w:t>
      </w:r>
      <w:r w:rsidR="00E07D9A" w:rsidRPr="00FC2233">
        <w:rPr>
          <w:b/>
          <w:szCs w:val="21"/>
        </w:rPr>
        <w:t>五</w:t>
      </w:r>
      <w:r w:rsidRPr="00FC2233">
        <w:rPr>
          <w:b/>
          <w:szCs w:val="21"/>
        </w:rPr>
        <w:t>）</w:t>
      </w:r>
      <w:r w:rsidR="00E3133E" w:rsidRPr="00FC2233">
        <w:rPr>
          <w:b/>
          <w:szCs w:val="21"/>
        </w:rPr>
        <w:t>现场检验</w:t>
      </w:r>
    </w:p>
    <w:p w:rsidR="000D72CE" w:rsidRPr="00FC2233" w:rsidRDefault="00E3133E" w:rsidP="007853E9">
      <w:pPr>
        <w:spacing w:beforeLines="50" w:afterLines="50" w:line="280" w:lineRule="exact"/>
        <w:ind w:left="1"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>1</w:t>
      </w:r>
      <w:r w:rsidR="000D72CE" w:rsidRPr="00FC2233">
        <w:rPr>
          <w:rFonts w:eastAsia="楷体"/>
          <w:sz w:val="24"/>
        </w:rPr>
        <w:t xml:space="preserve">. </w:t>
      </w:r>
      <w:r w:rsidR="00851874" w:rsidRPr="00FC2233">
        <w:rPr>
          <w:rFonts w:eastAsia="楷体" w:hAnsi="楷体"/>
          <w:sz w:val="24"/>
        </w:rPr>
        <w:t>检验时使用单位应派</w:t>
      </w:r>
      <w:r w:rsidR="000D72CE" w:rsidRPr="00FC2233">
        <w:rPr>
          <w:rFonts w:eastAsia="楷体" w:hAnsi="楷体"/>
          <w:sz w:val="24"/>
        </w:rPr>
        <w:t>设备安全员、</w:t>
      </w:r>
      <w:r w:rsidR="002858FF"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</w:t>
      </w:r>
      <w:r w:rsidR="008A7607">
        <w:rPr>
          <w:rFonts w:eastAsia="楷体" w:hAnsi="楷体" w:hint="eastAsia"/>
          <w:sz w:val="24"/>
        </w:rPr>
        <w:t>医用</w:t>
      </w:r>
      <w:r w:rsidR="00711DDC" w:rsidRPr="00FC2233">
        <w:rPr>
          <w:rFonts w:eastAsia="楷体" w:hAnsi="楷体"/>
          <w:sz w:val="24"/>
        </w:rPr>
        <w:t>氧舱</w:t>
      </w:r>
      <w:r w:rsidR="008A7607">
        <w:rPr>
          <w:rFonts w:eastAsia="楷体" w:hAnsi="楷体" w:hint="eastAsia"/>
          <w:sz w:val="24"/>
        </w:rPr>
        <w:t>或</w:t>
      </w:r>
      <w:r w:rsidR="002858FF">
        <w:rPr>
          <w:rFonts w:eastAsia="楷体" w:hAnsi="楷体"/>
          <w:sz w:val="24"/>
        </w:rPr>
        <w:t>低温绝热气瓶</w:t>
      </w:r>
      <w:r w:rsidR="000D72CE" w:rsidRPr="00FC2233">
        <w:rPr>
          <w:rFonts w:eastAsia="楷体" w:hAnsi="楷体"/>
          <w:sz w:val="24"/>
        </w:rPr>
        <w:t>操作</w:t>
      </w:r>
      <w:r w:rsidR="008A7607">
        <w:rPr>
          <w:rFonts w:eastAsia="楷体" w:hAnsi="楷体" w:hint="eastAsia"/>
          <w:sz w:val="24"/>
        </w:rPr>
        <w:t>人</w:t>
      </w:r>
      <w:r w:rsidR="000D72CE" w:rsidRPr="00FC2233">
        <w:rPr>
          <w:rFonts w:eastAsia="楷体" w:hAnsi="楷体"/>
          <w:sz w:val="24"/>
        </w:rPr>
        <w:t>员到设备检验现场配合检验，并将设备</w:t>
      </w:r>
      <w:r w:rsidR="00851874" w:rsidRPr="00FC2233">
        <w:rPr>
          <w:rFonts w:eastAsia="楷体" w:hAnsi="楷体"/>
          <w:sz w:val="24"/>
        </w:rPr>
        <w:t>相关</w:t>
      </w:r>
      <w:r w:rsidR="000D72CE" w:rsidRPr="00FC2233">
        <w:rPr>
          <w:rFonts w:eastAsia="楷体" w:hAnsi="楷体"/>
          <w:sz w:val="24"/>
        </w:rPr>
        <w:t>资料（质量证明书、检验报告、安全附件校验或计量证书）带上以便核查</w:t>
      </w:r>
      <w:r w:rsidR="00851874" w:rsidRPr="00FC2233">
        <w:rPr>
          <w:rFonts w:eastAsia="楷体" w:hAnsi="楷体"/>
          <w:sz w:val="24"/>
        </w:rPr>
        <w:t>；</w:t>
      </w:r>
    </w:p>
    <w:p w:rsidR="000D72CE" w:rsidRPr="00FC2233" w:rsidRDefault="00E3133E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>2</w:t>
      </w:r>
      <w:r w:rsidR="000D72CE" w:rsidRPr="00FC2233">
        <w:rPr>
          <w:rFonts w:eastAsia="楷体"/>
          <w:sz w:val="24"/>
        </w:rPr>
        <w:t xml:space="preserve">. </w:t>
      </w:r>
      <w:r w:rsidR="000D72CE" w:rsidRPr="00FC2233">
        <w:rPr>
          <w:rFonts w:eastAsia="楷体" w:hAnsi="楷体"/>
          <w:sz w:val="24"/>
        </w:rPr>
        <w:t>检验场所的进</w:t>
      </w:r>
      <w:r w:rsidR="000D72CE" w:rsidRPr="00FC2233">
        <w:rPr>
          <w:rFonts w:eastAsia="楷体"/>
          <w:sz w:val="24"/>
        </w:rPr>
        <w:t>/</w:t>
      </w:r>
      <w:r w:rsidR="000D72CE" w:rsidRPr="00FC2233">
        <w:rPr>
          <w:rFonts w:eastAsia="楷体" w:hAnsi="楷体"/>
          <w:sz w:val="24"/>
        </w:rPr>
        <w:t>出证件办理需要报检单位协助办理</w:t>
      </w:r>
      <w:r w:rsidR="0037742F" w:rsidRPr="00FC2233">
        <w:rPr>
          <w:rFonts w:eastAsia="楷体" w:hAnsi="楷体"/>
          <w:sz w:val="24"/>
        </w:rPr>
        <w:t>；</w:t>
      </w:r>
    </w:p>
    <w:p w:rsidR="00CE7D08" w:rsidRPr="00FC2233" w:rsidRDefault="00CE7D08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 xml:space="preserve">3. </w:t>
      </w:r>
      <w:r w:rsidRPr="00FC2233">
        <w:rPr>
          <w:rFonts w:eastAsia="楷体" w:hAnsi="楷体"/>
          <w:sz w:val="24"/>
        </w:rPr>
        <w:t>检验现场不具备检验</w:t>
      </w:r>
      <w:r w:rsidR="00851874" w:rsidRPr="00FC2233">
        <w:rPr>
          <w:rFonts w:eastAsia="楷体" w:hAnsi="楷体"/>
          <w:sz w:val="24"/>
        </w:rPr>
        <w:t>条件时，检验人员</w:t>
      </w:r>
      <w:r w:rsidRPr="00FC2233">
        <w:rPr>
          <w:rFonts w:eastAsia="楷体" w:hAnsi="楷体"/>
          <w:sz w:val="24"/>
        </w:rPr>
        <w:t>将开具检验</w:t>
      </w:r>
      <w:r w:rsidR="00851874" w:rsidRPr="00FC2233">
        <w:rPr>
          <w:rFonts w:eastAsia="楷体" w:hAnsi="楷体"/>
          <w:sz w:val="24"/>
        </w:rPr>
        <w:t>中</w:t>
      </w:r>
      <w:r w:rsidRPr="00FC2233">
        <w:rPr>
          <w:rFonts w:eastAsia="楷体" w:hAnsi="楷体"/>
          <w:sz w:val="24"/>
        </w:rPr>
        <w:t>止单</w:t>
      </w:r>
      <w:r w:rsidR="001734CA" w:rsidRPr="00FC2233">
        <w:rPr>
          <w:rFonts w:eastAsia="楷体" w:hAnsi="楷体"/>
          <w:sz w:val="24"/>
        </w:rPr>
        <w:t>。</w:t>
      </w:r>
      <w:r w:rsidR="00851874" w:rsidRPr="00FC2233">
        <w:rPr>
          <w:rFonts w:eastAsia="楷体" w:hAnsi="楷体"/>
          <w:sz w:val="24"/>
        </w:rPr>
        <w:t>待</w:t>
      </w:r>
      <w:r w:rsidR="001734CA" w:rsidRPr="00FC2233">
        <w:rPr>
          <w:rFonts w:eastAsia="楷体" w:hAnsi="楷体"/>
          <w:sz w:val="24"/>
        </w:rPr>
        <w:t>使用单位重新申请并获受理后，具备</w:t>
      </w:r>
      <w:r w:rsidR="00851874" w:rsidRPr="00FC2233">
        <w:rPr>
          <w:rFonts w:eastAsia="楷体" w:hAnsi="楷体"/>
          <w:sz w:val="24"/>
        </w:rPr>
        <w:t>条件时，</w:t>
      </w:r>
      <w:r w:rsidR="001734CA" w:rsidRPr="00FC2233">
        <w:rPr>
          <w:rFonts w:eastAsia="楷体" w:hAnsi="楷体"/>
          <w:sz w:val="24"/>
        </w:rPr>
        <w:t>再行检验</w:t>
      </w:r>
      <w:r w:rsidRPr="00FC2233">
        <w:rPr>
          <w:rFonts w:eastAsia="楷体" w:hAnsi="楷体"/>
          <w:sz w:val="24"/>
        </w:rPr>
        <w:t>。</w:t>
      </w:r>
    </w:p>
    <w:p w:rsidR="00CE7D08" w:rsidRPr="00FC2233" w:rsidRDefault="003D4067" w:rsidP="007853E9">
      <w:pPr>
        <w:spacing w:beforeLines="50" w:afterLines="50" w:line="280" w:lineRule="exact"/>
        <w:rPr>
          <w:b/>
          <w:szCs w:val="21"/>
        </w:rPr>
      </w:pPr>
      <w:r w:rsidRPr="00FC2233">
        <w:rPr>
          <w:b/>
          <w:szCs w:val="21"/>
        </w:rPr>
        <w:t>（</w:t>
      </w:r>
      <w:r w:rsidR="00E07D9A" w:rsidRPr="00FC2233">
        <w:rPr>
          <w:b/>
          <w:szCs w:val="21"/>
        </w:rPr>
        <w:t>六</w:t>
      </w:r>
      <w:r w:rsidRPr="00FC2233">
        <w:rPr>
          <w:b/>
          <w:szCs w:val="21"/>
        </w:rPr>
        <w:t>）</w:t>
      </w:r>
      <w:r w:rsidR="00CE7D08" w:rsidRPr="00FC2233">
        <w:rPr>
          <w:b/>
          <w:szCs w:val="21"/>
        </w:rPr>
        <w:t>报告出具</w:t>
      </w:r>
      <w:r w:rsidR="001734CA" w:rsidRPr="00FC2233">
        <w:rPr>
          <w:b/>
          <w:szCs w:val="21"/>
        </w:rPr>
        <w:t>及邮寄</w:t>
      </w:r>
    </w:p>
    <w:p w:rsidR="001734CA" w:rsidRPr="00FC2233" w:rsidRDefault="001734CA" w:rsidP="007853E9">
      <w:pPr>
        <w:spacing w:beforeLines="50" w:afterLines="50" w:line="280" w:lineRule="exact"/>
        <w:ind w:firstLine="570"/>
        <w:rPr>
          <w:rFonts w:eastAsia="楷体"/>
          <w:sz w:val="24"/>
        </w:rPr>
      </w:pPr>
      <w:r w:rsidRPr="00FC2233">
        <w:rPr>
          <w:rFonts w:eastAsia="楷体"/>
          <w:sz w:val="24"/>
        </w:rPr>
        <w:t>1.</w:t>
      </w:r>
      <w:r w:rsidR="0037742F" w:rsidRPr="00FC2233">
        <w:rPr>
          <w:rFonts w:eastAsia="楷体"/>
          <w:sz w:val="24"/>
        </w:rPr>
        <w:t xml:space="preserve"> </w:t>
      </w:r>
      <w:r w:rsidR="00CE7D08" w:rsidRPr="00FC2233">
        <w:rPr>
          <w:rFonts w:eastAsia="楷体" w:hAnsi="楷体"/>
          <w:sz w:val="24"/>
        </w:rPr>
        <w:t>按照</w:t>
      </w:r>
      <w:r w:rsidRPr="00FC2233">
        <w:rPr>
          <w:rFonts w:eastAsia="楷体" w:hAnsi="楷体"/>
          <w:sz w:val="24"/>
        </w:rPr>
        <w:t>相关规范</w:t>
      </w:r>
      <w:r w:rsidR="00CE7D08" w:rsidRPr="00FC2233">
        <w:rPr>
          <w:rFonts w:eastAsia="楷体" w:hAnsi="楷体"/>
          <w:sz w:val="24"/>
        </w:rPr>
        <w:t>和</w:t>
      </w:r>
      <w:r w:rsidRPr="00FC2233">
        <w:rPr>
          <w:rFonts w:eastAsia="楷体" w:hAnsi="楷体"/>
          <w:sz w:val="24"/>
        </w:rPr>
        <w:t>我院质量</w:t>
      </w:r>
      <w:r w:rsidR="00CE7D08" w:rsidRPr="00FC2233">
        <w:rPr>
          <w:rFonts w:eastAsia="楷体" w:hAnsi="楷体"/>
          <w:sz w:val="24"/>
        </w:rPr>
        <w:t>体系要求</w:t>
      </w:r>
      <w:r w:rsidR="0037742F" w:rsidRPr="00FC2233">
        <w:rPr>
          <w:rFonts w:eastAsia="楷体" w:hAnsi="楷体"/>
          <w:sz w:val="24"/>
        </w:rPr>
        <w:t>在规定时间内</w:t>
      </w:r>
      <w:r w:rsidR="00CE7D08" w:rsidRPr="00FC2233">
        <w:rPr>
          <w:rFonts w:eastAsia="楷体" w:hAnsi="楷体"/>
          <w:sz w:val="24"/>
        </w:rPr>
        <w:t>出具</w:t>
      </w:r>
      <w:r w:rsidR="002858FF"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</w:t>
      </w:r>
      <w:r w:rsidR="008A7607">
        <w:rPr>
          <w:rFonts w:eastAsia="楷体" w:hAnsi="楷体" w:hint="eastAsia"/>
          <w:sz w:val="24"/>
        </w:rPr>
        <w:t>医用</w:t>
      </w:r>
      <w:r w:rsidR="00711DDC" w:rsidRPr="00FC2233">
        <w:rPr>
          <w:rFonts w:eastAsia="楷体" w:hAnsi="楷体"/>
          <w:sz w:val="24"/>
        </w:rPr>
        <w:t>氧舱及</w:t>
      </w:r>
      <w:r w:rsidR="002858FF">
        <w:rPr>
          <w:rFonts w:eastAsia="楷体" w:hAnsi="楷体"/>
          <w:sz w:val="24"/>
        </w:rPr>
        <w:t>低温绝热气瓶</w:t>
      </w:r>
      <w:r w:rsidR="0037742F" w:rsidRPr="00FC2233">
        <w:rPr>
          <w:rFonts w:eastAsia="楷体" w:hAnsi="楷体"/>
          <w:sz w:val="24"/>
        </w:rPr>
        <w:t>定期</w:t>
      </w:r>
      <w:r w:rsidR="00CE7D08" w:rsidRPr="00FC2233">
        <w:rPr>
          <w:rFonts w:eastAsia="楷体" w:hAnsi="楷体"/>
          <w:sz w:val="24"/>
        </w:rPr>
        <w:t>检验报告</w:t>
      </w:r>
      <w:r w:rsidRPr="00FC2233">
        <w:rPr>
          <w:rFonts w:eastAsia="楷体" w:hAnsi="楷体"/>
          <w:sz w:val="24"/>
        </w:rPr>
        <w:t>；</w:t>
      </w:r>
    </w:p>
    <w:p w:rsidR="00CE7D08" w:rsidRPr="00FC2233" w:rsidRDefault="001734CA" w:rsidP="007853E9">
      <w:pPr>
        <w:spacing w:beforeLines="50" w:afterLines="50" w:line="280" w:lineRule="exact"/>
        <w:ind w:firstLine="570"/>
        <w:rPr>
          <w:rFonts w:eastAsia="楷体"/>
          <w:sz w:val="24"/>
        </w:rPr>
      </w:pPr>
      <w:r w:rsidRPr="00FC2233">
        <w:rPr>
          <w:rFonts w:eastAsia="楷体"/>
          <w:sz w:val="24"/>
        </w:rPr>
        <w:t>2.</w:t>
      </w:r>
      <w:r w:rsidR="0037742F" w:rsidRPr="00FC2233">
        <w:rPr>
          <w:rFonts w:eastAsia="楷体"/>
          <w:sz w:val="24"/>
        </w:rPr>
        <w:t xml:space="preserve"> </w:t>
      </w:r>
      <w:r w:rsidRPr="00FC2233">
        <w:rPr>
          <w:rFonts w:eastAsia="楷体" w:hAnsi="楷体"/>
          <w:sz w:val="24"/>
        </w:rPr>
        <w:t>检验报告按我院</w:t>
      </w:r>
      <w:r w:rsidR="00CE7D08" w:rsidRPr="00FC2233">
        <w:rPr>
          <w:rFonts w:eastAsia="楷体" w:hAnsi="楷体"/>
          <w:sz w:val="24"/>
        </w:rPr>
        <w:t>要求</w:t>
      </w:r>
      <w:r w:rsidRPr="00FC2233">
        <w:rPr>
          <w:rFonts w:eastAsia="楷体" w:hAnsi="楷体"/>
          <w:sz w:val="24"/>
        </w:rPr>
        <w:t>统一</w:t>
      </w:r>
      <w:r w:rsidR="00CE7D08" w:rsidRPr="00FC2233">
        <w:rPr>
          <w:rFonts w:eastAsia="楷体" w:hAnsi="楷体"/>
          <w:sz w:val="24"/>
        </w:rPr>
        <w:t>进行</w:t>
      </w:r>
      <w:r w:rsidRPr="00FC2233">
        <w:rPr>
          <w:rFonts w:eastAsia="楷体" w:hAnsi="楷体"/>
          <w:sz w:val="24"/>
        </w:rPr>
        <w:t>邮寄，</w:t>
      </w:r>
      <w:r w:rsidR="00CE7D08" w:rsidRPr="00FC2233">
        <w:rPr>
          <w:rFonts w:eastAsia="楷体" w:hAnsi="楷体"/>
          <w:sz w:val="24"/>
        </w:rPr>
        <w:t>采用快递到付方式</w:t>
      </w:r>
      <w:r w:rsidRPr="00FC2233">
        <w:rPr>
          <w:rFonts w:eastAsia="楷体" w:hAnsi="楷体"/>
          <w:sz w:val="24"/>
        </w:rPr>
        <w:t>由使用单位支付邮寄费用</w:t>
      </w:r>
      <w:r w:rsidR="00CE7D08" w:rsidRPr="00FC2233">
        <w:rPr>
          <w:rFonts w:eastAsia="楷体" w:hAnsi="楷体"/>
          <w:sz w:val="24"/>
        </w:rPr>
        <w:t>。</w:t>
      </w:r>
    </w:p>
    <w:p w:rsidR="000D72CE" w:rsidRPr="00FC2233" w:rsidRDefault="003D4067" w:rsidP="007853E9">
      <w:pPr>
        <w:spacing w:beforeLines="50" w:afterLines="50" w:line="280" w:lineRule="exact"/>
        <w:rPr>
          <w:b/>
          <w:sz w:val="24"/>
        </w:rPr>
      </w:pPr>
      <w:r w:rsidRPr="00FC2233">
        <w:rPr>
          <w:b/>
          <w:sz w:val="24"/>
        </w:rPr>
        <w:t>二、</w:t>
      </w:r>
      <w:r w:rsidR="000D72CE" w:rsidRPr="00FC2233">
        <w:rPr>
          <w:b/>
          <w:sz w:val="24"/>
        </w:rPr>
        <w:t>注意事项</w:t>
      </w:r>
    </w:p>
    <w:p w:rsidR="000D72CE" w:rsidRPr="00FC2233" w:rsidRDefault="000D72CE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 xml:space="preserve">1. </w:t>
      </w:r>
      <w:r w:rsidRPr="00FC2233">
        <w:rPr>
          <w:rFonts w:eastAsia="楷体" w:hAnsi="楷体"/>
          <w:sz w:val="24"/>
        </w:rPr>
        <w:t>申报时应</w:t>
      </w:r>
      <w:r w:rsidR="001734CA" w:rsidRPr="00FC2233">
        <w:rPr>
          <w:rFonts w:eastAsia="楷体" w:hAnsi="楷体"/>
          <w:sz w:val="24"/>
        </w:rPr>
        <w:t>在设备到期前一个月进行</w:t>
      </w:r>
      <w:r w:rsidRPr="00FC2233">
        <w:rPr>
          <w:rFonts w:eastAsia="楷体" w:hAnsi="楷体"/>
          <w:sz w:val="24"/>
        </w:rPr>
        <w:t>，</w:t>
      </w:r>
      <w:r w:rsidR="008325B3" w:rsidRPr="00FC2233">
        <w:rPr>
          <w:rFonts w:eastAsia="楷体" w:hAnsi="楷体"/>
          <w:sz w:val="24"/>
        </w:rPr>
        <w:t>不要提前，也不要推后，以免影响检验工作的安排；</w:t>
      </w:r>
    </w:p>
    <w:p w:rsidR="000D72CE" w:rsidRPr="00FC2233" w:rsidRDefault="000D72CE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 xml:space="preserve">2. </w:t>
      </w:r>
      <w:r w:rsidRPr="00FC2233">
        <w:rPr>
          <w:rFonts w:eastAsia="楷体" w:hAnsi="楷体"/>
          <w:sz w:val="24"/>
        </w:rPr>
        <w:t>设备使用登记证、使用单位工商</w:t>
      </w:r>
      <w:r w:rsidR="007C6E65" w:rsidRPr="00FC2233">
        <w:rPr>
          <w:rFonts w:eastAsia="楷体" w:hAnsi="楷体"/>
          <w:sz w:val="24"/>
        </w:rPr>
        <w:t>营业执照</w:t>
      </w:r>
      <w:r w:rsidRPr="00FC2233">
        <w:rPr>
          <w:rFonts w:eastAsia="楷体" w:hAnsi="楷体"/>
          <w:sz w:val="24"/>
        </w:rPr>
        <w:t>、</w:t>
      </w:r>
      <w:hyperlink r:id="rId8" w:history="1">
        <w:r w:rsidRPr="00FC2233">
          <w:rPr>
            <w:rFonts w:eastAsia="楷体" w:hAnsi="楷体"/>
            <w:sz w:val="24"/>
          </w:rPr>
          <w:t>使用单位组织机构代码</w:t>
        </w:r>
        <w:r w:rsidR="00354094" w:rsidRPr="00FC2233">
          <w:rPr>
            <w:rFonts w:eastAsia="楷体" w:hAnsi="楷体"/>
            <w:sz w:val="24"/>
          </w:rPr>
          <w:t>证</w:t>
        </w:r>
        <w:r w:rsidRPr="00FC2233">
          <w:rPr>
            <w:rFonts w:eastAsia="楷体" w:hAnsi="楷体"/>
            <w:sz w:val="24"/>
          </w:rPr>
          <w:t>三者应统一，</w:t>
        </w:r>
      </w:hyperlink>
      <w:r w:rsidR="008325B3" w:rsidRPr="00FC2233">
        <w:rPr>
          <w:rFonts w:eastAsia="楷体" w:hAnsi="楷体"/>
          <w:sz w:val="24"/>
        </w:rPr>
        <w:t>如彼此不一致，则不予受理；</w:t>
      </w:r>
    </w:p>
    <w:p w:rsidR="000D72CE" w:rsidRPr="00FC2233" w:rsidRDefault="000D72CE" w:rsidP="007853E9">
      <w:pPr>
        <w:spacing w:beforeLines="50" w:afterLines="50" w:line="280" w:lineRule="exact"/>
        <w:ind w:firstLineChars="202" w:firstLine="485"/>
        <w:rPr>
          <w:rFonts w:eastAsia="楷体"/>
          <w:sz w:val="24"/>
        </w:rPr>
      </w:pPr>
      <w:r w:rsidRPr="00FC2233">
        <w:rPr>
          <w:rFonts w:eastAsia="楷体"/>
          <w:sz w:val="24"/>
        </w:rPr>
        <w:t xml:space="preserve">3. </w:t>
      </w:r>
      <w:r w:rsidR="001734CA" w:rsidRPr="00FC2233">
        <w:rPr>
          <w:rFonts w:eastAsia="楷体" w:hAnsi="楷体"/>
          <w:sz w:val="24"/>
        </w:rPr>
        <w:t>安全附件必须保证不能过期，</w:t>
      </w:r>
      <w:r w:rsidRPr="00FC2233">
        <w:rPr>
          <w:rFonts w:eastAsia="楷体" w:hAnsi="楷体"/>
          <w:sz w:val="24"/>
        </w:rPr>
        <w:t>过期本次申报将不予受理。</w:t>
      </w:r>
    </w:p>
    <w:p w:rsidR="00DD2FB1" w:rsidRDefault="000D72CE" w:rsidP="007853E9">
      <w:pPr>
        <w:spacing w:beforeLines="50" w:afterLines="50" w:line="280" w:lineRule="exact"/>
        <w:ind w:firstLineChars="202" w:firstLine="485"/>
        <w:rPr>
          <w:rFonts w:eastAsia="楷体" w:hAnsi="楷体"/>
          <w:sz w:val="24"/>
        </w:rPr>
      </w:pPr>
      <w:r w:rsidRPr="00FC2233">
        <w:rPr>
          <w:rFonts w:eastAsia="楷体"/>
          <w:sz w:val="24"/>
        </w:rPr>
        <w:t xml:space="preserve">4. </w:t>
      </w:r>
      <w:r w:rsidRPr="00FC2233">
        <w:rPr>
          <w:rFonts w:eastAsia="楷体" w:hAnsi="楷体"/>
          <w:sz w:val="24"/>
        </w:rPr>
        <w:t>检验现场如发生无设备安全员</w:t>
      </w:r>
      <w:r w:rsidR="00C529EE" w:rsidRPr="00FC2233">
        <w:rPr>
          <w:rFonts w:eastAsia="楷体" w:hAnsi="楷体"/>
          <w:sz w:val="24"/>
        </w:rPr>
        <w:t>，</w:t>
      </w:r>
      <w:r w:rsidR="002858FF">
        <w:rPr>
          <w:rFonts w:eastAsia="楷体" w:hAnsi="楷体"/>
          <w:sz w:val="24"/>
        </w:rPr>
        <w:t>固定式压力容器</w:t>
      </w:r>
      <w:r w:rsidR="00711DDC" w:rsidRPr="00FC2233">
        <w:rPr>
          <w:rFonts w:eastAsia="楷体" w:hAnsi="楷体"/>
          <w:sz w:val="24"/>
        </w:rPr>
        <w:t>、氧舱及</w:t>
      </w:r>
      <w:r w:rsidR="002858FF">
        <w:rPr>
          <w:rFonts w:eastAsia="楷体" w:hAnsi="楷体"/>
          <w:sz w:val="24"/>
        </w:rPr>
        <w:t>低温绝热气瓶</w:t>
      </w:r>
      <w:r w:rsidR="007F4A3F" w:rsidRPr="00FC2233">
        <w:rPr>
          <w:rFonts w:eastAsia="楷体" w:hAnsi="楷体"/>
          <w:sz w:val="24"/>
        </w:rPr>
        <w:t>操作员等协助检验，或不具备检验条件的情况，我单位将开具检验中</w:t>
      </w:r>
      <w:r w:rsidRPr="00FC2233">
        <w:rPr>
          <w:rFonts w:eastAsia="楷体" w:hAnsi="楷体"/>
          <w:sz w:val="24"/>
        </w:rPr>
        <w:t>止单。该设备下次检验日期安排将不确定，由此产生的影响或损失将由使用单位承担。</w:t>
      </w:r>
    </w:p>
    <w:p w:rsidR="00E7290A" w:rsidRPr="00E7290A" w:rsidRDefault="00E7290A" w:rsidP="007853E9">
      <w:pPr>
        <w:spacing w:beforeLines="50" w:afterLines="50" w:line="280" w:lineRule="exact"/>
        <w:rPr>
          <w:b/>
          <w:sz w:val="24"/>
        </w:rPr>
      </w:pPr>
      <w:r w:rsidRPr="00E7290A">
        <w:rPr>
          <w:rFonts w:hint="eastAsia"/>
          <w:b/>
          <w:sz w:val="24"/>
        </w:rPr>
        <w:t>三、联系方式</w:t>
      </w:r>
    </w:p>
    <w:p w:rsidR="00E7290A" w:rsidRPr="00E7290A" w:rsidRDefault="00E7290A" w:rsidP="007853E9">
      <w:pPr>
        <w:spacing w:beforeLines="50" w:afterLines="50" w:line="280" w:lineRule="exact"/>
        <w:ind w:firstLineChars="200" w:firstLine="480"/>
        <w:rPr>
          <w:rFonts w:eastAsia="楷体" w:hAnsi="楷体"/>
          <w:sz w:val="24"/>
        </w:rPr>
      </w:pPr>
      <w:r w:rsidRPr="00E7290A">
        <w:rPr>
          <w:rFonts w:eastAsia="楷体" w:hAnsi="楷体"/>
          <w:sz w:val="24"/>
        </w:rPr>
        <w:t>申报联系人：陈小姐</w:t>
      </w:r>
      <w:r w:rsidRPr="00E7290A">
        <w:rPr>
          <w:rFonts w:eastAsia="楷体" w:hAnsi="楷体"/>
          <w:sz w:val="24"/>
        </w:rPr>
        <w:t>/</w:t>
      </w:r>
      <w:r w:rsidRPr="00E7290A">
        <w:rPr>
          <w:rFonts w:eastAsia="楷体" w:hAnsi="楷体"/>
          <w:sz w:val="24"/>
        </w:rPr>
        <w:t>赖小姐电话</w:t>
      </w:r>
      <w:r w:rsidRPr="00E7290A">
        <w:rPr>
          <w:rFonts w:eastAsia="楷体" w:hAnsi="楷体"/>
          <w:sz w:val="24"/>
        </w:rPr>
        <w:t xml:space="preserve"> 0757-66860226</w:t>
      </w:r>
    </w:p>
    <w:p w:rsidR="00E7290A" w:rsidRDefault="00E7290A" w:rsidP="007853E9">
      <w:pPr>
        <w:spacing w:beforeLines="50" w:afterLines="50"/>
        <w:ind w:firstLineChars="202" w:firstLine="485"/>
        <w:rPr>
          <w:rFonts w:eastAsia="楷体" w:hAnsi="楷体"/>
          <w:sz w:val="24"/>
        </w:rPr>
      </w:pPr>
      <w:r w:rsidRPr="00E7290A">
        <w:rPr>
          <w:rFonts w:eastAsia="楷体" w:hAnsi="楷体"/>
          <w:sz w:val="24"/>
        </w:rPr>
        <w:t>邮寄地址：佛山市南海区桂城街道三山环岛西路低温中心楼</w:t>
      </w:r>
      <w:r w:rsidRPr="00E7290A">
        <w:rPr>
          <w:rFonts w:eastAsia="楷体" w:hAnsi="楷体"/>
          <w:sz w:val="24"/>
        </w:rPr>
        <w:t>3</w:t>
      </w:r>
      <w:r w:rsidR="00D05E43">
        <w:rPr>
          <w:rFonts w:eastAsia="楷体" w:hAnsi="楷体" w:hint="eastAsia"/>
          <w:sz w:val="24"/>
        </w:rPr>
        <w:t>05</w:t>
      </w:r>
      <w:r w:rsidRPr="00E7290A">
        <w:rPr>
          <w:rFonts w:eastAsia="楷体" w:hAnsi="楷体"/>
          <w:sz w:val="24"/>
        </w:rPr>
        <w:t>室</w:t>
      </w:r>
    </w:p>
    <w:p w:rsidR="00E7290A" w:rsidRDefault="00E7290A" w:rsidP="007853E9">
      <w:pPr>
        <w:spacing w:beforeLines="50" w:afterLines="50"/>
        <w:jc w:val="center"/>
        <w:rPr>
          <w:rFonts w:ascii="楷体" w:eastAsia="楷体" w:hAnsi="楷体"/>
          <w:b/>
          <w:sz w:val="24"/>
        </w:rPr>
      </w:pPr>
    </w:p>
    <w:p w:rsidR="00E7290A" w:rsidRPr="00E7290A" w:rsidRDefault="00E7290A" w:rsidP="00A542D9">
      <w:pPr>
        <w:spacing w:beforeLines="50" w:afterLines="50"/>
        <w:jc w:val="left"/>
        <w:rPr>
          <w:rFonts w:eastAsia="楷体" w:hAnsi="楷体"/>
          <w:sz w:val="24"/>
        </w:rPr>
      </w:pPr>
      <w:r w:rsidRPr="00E7290A">
        <w:rPr>
          <w:rFonts w:eastAsia="楷体" w:hAnsi="楷体" w:hint="eastAsia"/>
          <w:b/>
          <w:sz w:val="24"/>
        </w:rPr>
        <w:t>温馨提示</w:t>
      </w:r>
      <w:r w:rsidRPr="00E7290A">
        <w:rPr>
          <w:rFonts w:eastAsia="楷体" w:hAnsi="楷体"/>
          <w:b/>
          <w:sz w:val="24"/>
        </w:rPr>
        <w:t>：</w:t>
      </w:r>
      <w:r w:rsidRPr="00E7290A">
        <w:rPr>
          <w:rFonts w:eastAsia="楷体" w:hAnsi="楷体"/>
          <w:sz w:val="24"/>
        </w:rPr>
        <w:t>用户指</w:t>
      </w:r>
      <w:r>
        <w:rPr>
          <w:rFonts w:eastAsia="楷体" w:hAnsi="楷体"/>
          <w:sz w:val="24"/>
        </w:rPr>
        <w:t>固定式压力容器</w:t>
      </w:r>
      <w:r w:rsidRPr="00FC2233">
        <w:rPr>
          <w:rFonts w:eastAsia="楷体" w:hAnsi="楷体"/>
          <w:sz w:val="24"/>
        </w:rPr>
        <w:t>、医用氧舱及</w:t>
      </w:r>
      <w:r>
        <w:rPr>
          <w:rFonts w:eastAsia="楷体" w:hAnsi="楷体"/>
          <w:sz w:val="24"/>
        </w:rPr>
        <w:t>低温绝热气瓶</w:t>
      </w:r>
      <w:r w:rsidRPr="00E7290A">
        <w:rPr>
          <w:rFonts w:eastAsia="楷体" w:hAnsi="楷体"/>
          <w:sz w:val="24"/>
        </w:rPr>
        <w:t>的使用单位、办理申报的单位或接受检验的单位。</w:t>
      </w:r>
    </w:p>
    <w:sectPr w:rsidR="00E7290A" w:rsidRPr="00E7290A" w:rsidSect="000007E1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99" w:rsidRDefault="00127C99" w:rsidP="007B45C1">
      <w:r>
        <w:separator/>
      </w:r>
    </w:p>
  </w:endnote>
  <w:endnote w:type="continuationSeparator" w:id="1">
    <w:p w:rsidR="00127C99" w:rsidRDefault="00127C99" w:rsidP="007B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99" w:rsidRDefault="00127C99" w:rsidP="007B45C1">
      <w:r>
        <w:separator/>
      </w:r>
    </w:p>
  </w:footnote>
  <w:footnote w:type="continuationSeparator" w:id="1">
    <w:p w:rsidR="00127C99" w:rsidRDefault="00127C99" w:rsidP="007B4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07" w:rsidRPr="00E7290A" w:rsidRDefault="008D1CB1">
    <w:pPr>
      <w:pStyle w:val="a4"/>
      <w:rPr>
        <w:rFonts w:ascii="仿宋_GB2312" w:eastAsia="仿宋_GB2312"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-55880</wp:posOffset>
          </wp:positionH>
          <wp:positionV relativeFrom="paragraph">
            <wp:posOffset>12065</wp:posOffset>
          </wp:positionV>
          <wp:extent cx="590550" cy="323850"/>
          <wp:effectExtent l="19050" t="0" r="0" b="0"/>
          <wp:wrapNone/>
          <wp:docPr id="1" name="图片 1" descr="GDS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GDSE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7607">
      <w:rPr>
        <w:rFonts w:hint="eastAsia"/>
      </w:rPr>
      <w:t xml:space="preserve">                                </w:t>
    </w:r>
    <w:r w:rsidR="008A7607" w:rsidRPr="00E7290A">
      <w:rPr>
        <w:rFonts w:ascii="仿宋_GB2312" w:eastAsia="仿宋_GB2312" w:hint="eastAsia"/>
        <w:sz w:val="21"/>
        <w:szCs w:val="21"/>
      </w:rPr>
      <w:t xml:space="preserve"> </w:t>
    </w:r>
    <w:r w:rsidR="00E7290A">
      <w:rPr>
        <w:rFonts w:ascii="仿宋_GB2312" w:eastAsia="仿宋_GB2312" w:hint="eastAsia"/>
        <w:sz w:val="21"/>
        <w:szCs w:val="21"/>
      </w:rPr>
      <w:t xml:space="preserve">    </w:t>
    </w:r>
    <w:r w:rsidR="00E7290A" w:rsidRPr="00E7290A">
      <w:rPr>
        <w:rFonts w:ascii="仿宋_GB2312" w:eastAsia="仿宋_GB2312" w:hint="eastAsia"/>
        <w:sz w:val="21"/>
        <w:szCs w:val="21"/>
      </w:rPr>
      <w:t>用户指南</w:t>
    </w:r>
    <w:r w:rsidR="008A7607" w:rsidRPr="00E7290A">
      <w:rPr>
        <w:rFonts w:ascii="仿宋_GB2312" w:eastAsia="仿宋_GB2312" w:hint="eastAsia"/>
        <w:sz w:val="21"/>
        <w:szCs w:val="21"/>
      </w:rPr>
      <w:t xml:space="preserve">     </w:t>
    </w:r>
    <w:r w:rsidR="008A7607">
      <w:rPr>
        <w:rFonts w:hint="eastAsia"/>
      </w:rPr>
      <w:t xml:space="preserve">        </w:t>
    </w:r>
    <w:r w:rsidR="00E7290A">
      <w:rPr>
        <w:rFonts w:hint="eastAsia"/>
      </w:rPr>
      <w:t xml:space="preserve">   </w:t>
    </w:r>
    <w:r w:rsidR="008A7607">
      <w:rPr>
        <w:rFonts w:hint="eastAsia"/>
      </w:rPr>
      <w:t xml:space="preserve"> </w:t>
    </w:r>
    <w:r w:rsidR="004F2EF1">
      <w:rPr>
        <w:rFonts w:hint="eastAsia"/>
      </w:rPr>
      <w:t xml:space="preserve">  </w:t>
    </w:r>
    <w:r w:rsidR="004F2EF1" w:rsidRPr="00E7290A">
      <w:rPr>
        <w:rFonts w:ascii="仿宋_GB2312" w:eastAsia="仿宋_GB2312" w:hint="eastAsia"/>
      </w:rPr>
      <w:t xml:space="preserve"> </w:t>
    </w:r>
    <w:r w:rsidR="008A7607" w:rsidRPr="00E7290A">
      <w:rPr>
        <w:rFonts w:ascii="仿宋_GB2312" w:eastAsia="仿宋_GB2312" w:hint="eastAsia"/>
      </w:rPr>
      <w:t>广东省特种设备检测研究院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5D36"/>
    <w:multiLevelType w:val="hybridMultilevel"/>
    <w:tmpl w:val="A0324FA4"/>
    <w:lvl w:ilvl="0" w:tplc="AF40B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D1348A2"/>
    <w:multiLevelType w:val="hybridMultilevel"/>
    <w:tmpl w:val="EAA41A58"/>
    <w:lvl w:ilvl="0" w:tplc="8B6E885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3F445D1F"/>
    <w:multiLevelType w:val="hybridMultilevel"/>
    <w:tmpl w:val="20D258A0"/>
    <w:lvl w:ilvl="0" w:tplc="9962C8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A953A5"/>
    <w:multiLevelType w:val="hybridMultilevel"/>
    <w:tmpl w:val="CDC478FC"/>
    <w:lvl w:ilvl="0" w:tplc="DA602BB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4E47F3A"/>
    <w:multiLevelType w:val="hybridMultilevel"/>
    <w:tmpl w:val="CB200AE2"/>
    <w:lvl w:ilvl="0" w:tplc="086214F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BE5"/>
    <w:rsid w:val="000007E1"/>
    <w:rsid w:val="0002730A"/>
    <w:rsid w:val="00035F8B"/>
    <w:rsid w:val="000D1311"/>
    <w:rsid w:val="000D72CE"/>
    <w:rsid w:val="001140E8"/>
    <w:rsid w:val="00127C99"/>
    <w:rsid w:val="00141517"/>
    <w:rsid w:val="001537F0"/>
    <w:rsid w:val="001734CA"/>
    <w:rsid w:val="00181C67"/>
    <w:rsid w:val="001C3AC3"/>
    <w:rsid w:val="002858FF"/>
    <w:rsid w:val="002D1F0C"/>
    <w:rsid w:val="00314D9B"/>
    <w:rsid w:val="003409AD"/>
    <w:rsid w:val="00354094"/>
    <w:rsid w:val="00365C46"/>
    <w:rsid w:val="00373D1C"/>
    <w:rsid w:val="0037742F"/>
    <w:rsid w:val="00390C93"/>
    <w:rsid w:val="003D4067"/>
    <w:rsid w:val="00404F12"/>
    <w:rsid w:val="00424AB3"/>
    <w:rsid w:val="00462216"/>
    <w:rsid w:val="004977BC"/>
    <w:rsid w:val="004C4063"/>
    <w:rsid w:val="004F2EF1"/>
    <w:rsid w:val="00534BA4"/>
    <w:rsid w:val="005806D6"/>
    <w:rsid w:val="00590BE5"/>
    <w:rsid w:val="005D7FA4"/>
    <w:rsid w:val="005E29C0"/>
    <w:rsid w:val="006412D9"/>
    <w:rsid w:val="006B4F04"/>
    <w:rsid w:val="006D051B"/>
    <w:rsid w:val="00711DDC"/>
    <w:rsid w:val="007853E9"/>
    <w:rsid w:val="007B45C1"/>
    <w:rsid w:val="007C6E65"/>
    <w:rsid w:val="007D5919"/>
    <w:rsid w:val="007E786C"/>
    <w:rsid w:val="007F4A3F"/>
    <w:rsid w:val="008175C1"/>
    <w:rsid w:val="00817A8F"/>
    <w:rsid w:val="008325B3"/>
    <w:rsid w:val="00851874"/>
    <w:rsid w:val="00853346"/>
    <w:rsid w:val="008552E4"/>
    <w:rsid w:val="00896102"/>
    <w:rsid w:val="008A7607"/>
    <w:rsid w:val="008D1CB1"/>
    <w:rsid w:val="008E4CF1"/>
    <w:rsid w:val="009A1C6D"/>
    <w:rsid w:val="009B5BAA"/>
    <w:rsid w:val="009E1CF0"/>
    <w:rsid w:val="00A164F4"/>
    <w:rsid w:val="00A30D02"/>
    <w:rsid w:val="00A4136C"/>
    <w:rsid w:val="00A46500"/>
    <w:rsid w:val="00A52E88"/>
    <w:rsid w:val="00A542D9"/>
    <w:rsid w:val="00A549FC"/>
    <w:rsid w:val="00AB3766"/>
    <w:rsid w:val="00AB662B"/>
    <w:rsid w:val="00B20DA0"/>
    <w:rsid w:val="00B346C3"/>
    <w:rsid w:val="00C02748"/>
    <w:rsid w:val="00C208B4"/>
    <w:rsid w:val="00C5122E"/>
    <w:rsid w:val="00C529EE"/>
    <w:rsid w:val="00CA78DD"/>
    <w:rsid w:val="00CE7D08"/>
    <w:rsid w:val="00D05E43"/>
    <w:rsid w:val="00D40D26"/>
    <w:rsid w:val="00DD2FB1"/>
    <w:rsid w:val="00DF2F0E"/>
    <w:rsid w:val="00E07D9A"/>
    <w:rsid w:val="00E3133E"/>
    <w:rsid w:val="00E71597"/>
    <w:rsid w:val="00E7290A"/>
    <w:rsid w:val="00E746DF"/>
    <w:rsid w:val="00EB26B7"/>
    <w:rsid w:val="00EC054B"/>
    <w:rsid w:val="00F650E0"/>
    <w:rsid w:val="00F9236E"/>
    <w:rsid w:val="00F928EB"/>
    <w:rsid w:val="00F95260"/>
    <w:rsid w:val="00FA1C3F"/>
    <w:rsid w:val="00FB3E32"/>
    <w:rsid w:val="00FC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52E4"/>
    <w:rPr>
      <w:color w:val="0000FF"/>
      <w:u w:val="single"/>
    </w:rPr>
  </w:style>
  <w:style w:type="paragraph" w:styleId="a4">
    <w:name w:val="header"/>
    <w:basedOn w:val="a"/>
    <w:link w:val="Char"/>
    <w:rsid w:val="007B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45C1"/>
    <w:rPr>
      <w:kern w:val="2"/>
      <w:sz w:val="18"/>
      <w:szCs w:val="18"/>
    </w:rPr>
  </w:style>
  <w:style w:type="paragraph" w:styleId="a5">
    <w:name w:val="footer"/>
    <w:basedOn w:val="a"/>
    <w:link w:val="Char0"/>
    <w:rsid w:val="007B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45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351;&#29992;&#21333;&#20301;&#32452;&#32455;&#26426;&#26500;&#20195;&#30721;&#25195;&#25551;&#30005;&#23376;&#25991;&#20214;&#21457;&#36865;&#33267;%20ncvc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v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Links>
    <vt:vector size="12" baseType="variant">
      <vt:variant>
        <vt:i4>-340542095</vt:i4>
      </vt:variant>
      <vt:variant>
        <vt:i4>3</vt:i4>
      </vt:variant>
      <vt:variant>
        <vt:i4>0</vt:i4>
      </vt:variant>
      <vt:variant>
        <vt:i4>5</vt:i4>
      </vt:variant>
      <vt:variant>
        <vt:lpwstr>mailto:使用单位组织机构代码扫描电子文件发送至%20ncvc@163.com</vt:lpwstr>
      </vt:variant>
      <vt:variant>
        <vt:lpwstr/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http://www.ncvc.cn/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压力容器检验申报受理流程及注意事项</dc:title>
  <dc:creator>gdhj</dc:creator>
  <cp:lastModifiedBy>微软用户</cp:lastModifiedBy>
  <cp:revision>12</cp:revision>
  <cp:lastPrinted>2016-11-08T02:23:00Z</cp:lastPrinted>
  <dcterms:created xsi:type="dcterms:W3CDTF">2016-04-08T03:35:00Z</dcterms:created>
  <dcterms:modified xsi:type="dcterms:W3CDTF">2017-03-01T01:08:00Z</dcterms:modified>
</cp:coreProperties>
</file>